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E55B0" w14:textId="3A322352" w:rsidR="009C564F" w:rsidRDefault="004866F2" w:rsidP="002E07FD">
      <w:pPr>
        <w:jc w:val="both"/>
        <w:rPr>
          <w:rFonts w:ascii="Arial" w:hAnsi="Arial" w:cs="Arial"/>
          <w:b/>
          <w:sz w:val="24"/>
          <w:szCs w:val="24"/>
        </w:rPr>
      </w:pPr>
      <w:r>
        <w:rPr>
          <w:noProof/>
          <w:lang w:eastAsia="en-GB"/>
        </w:rPr>
        <w:drawing>
          <wp:anchor distT="0" distB="0" distL="0" distR="0" simplePos="0" relativeHeight="251658240" behindDoc="0" locked="0" layoutInCell="1" allowOverlap="1" wp14:anchorId="262AC290" wp14:editId="5176E7B4">
            <wp:simplePos x="0" y="0"/>
            <wp:positionH relativeFrom="column">
              <wp:posOffset>5608394</wp:posOffset>
            </wp:positionH>
            <wp:positionV relativeFrom="paragraph">
              <wp:posOffset>-610648</wp:posOffset>
            </wp:positionV>
            <wp:extent cx="895350" cy="895350"/>
            <wp:effectExtent l="0" t="0" r="0" b="0"/>
            <wp:wrapNone/>
            <wp:docPr id="2" name="Picture 2" descr="Lewisham Council Logo" title="Lewis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p>
    <w:p w14:paraId="477A2604" w14:textId="77777777" w:rsidR="00C53722" w:rsidRPr="009C564F" w:rsidRDefault="00C53722" w:rsidP="002E07FD">
      <w:pPr>
        <w:jc w:val="both"/>
        <w:rPr>
          <w:rFonts w:ascii="Arial" w:hAnsi="Arial" w:cs="Arial"/>
          <w:b/>
        </w:rPr>
      </w:pPr>
      <w:r w:rsidRPr="003F2636">
        <w:rPr>
          <w:rFonts w:ascii="Arial" w:hAnsi="Arial" w:cs="Arial"/>
          <w:b/>
          <w:sz w:val="24"/>
          <w:szCs w:val="24"/>
        </w:rPr>
        <w:t xml:space="preserve">PLANNING PERFORMANCE AGREEMENT </w:t>
      </w:r>
      <w:r w:rsidR="003A5C3E">
        <w:rPr>
          <w:rFonts w:ascii="Arial" w:hAnsi="Arial" w:cs="Arial"/>
          <w:b/>
          <w:sz w:val="24"/>
          <w:szCs w:val="24"/>
        </w:rPr>
        <w:t>(PPA)</w:t>
      </w:r>
    </w:p>
    <w:p w14:paraId="34114291" w14:textId="77777777" w:rsidR="00C53722" w:rsidRPr="003F2636" w:rsidRDefault="00C53722" w:rsidP="002E07FD">
      <w:pPr>
        <w:jc w:val="both"/>
        <w:rPr>
          <w:rFonts w:ascii="Arial" w:hAnsi="Arial" w:cs="Arial"/>
          <w:sz w:val="24"/>
          <w:szCs w:val="24"/>
        </w:rPr>
      </w:pPr>
    </w:p>
    <w:p w14:paraId="153389B9"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Between </w:t>
      </w:r>
    </w:p>
    <w:p w14:paraId="753737E6" w14:textId="77777777" w:rsidR="00C53722" w:rsidRPr="003F2636" w:rsidRDefault="00C53722" w:rsidP="002E07FD">
      <w:pPr>
        <w:jc w:val="both"/>
        <w:rPr>
          <w:rFonts w:ascii="Arial" w:hAnsi="Arial" w:cs="Arial"/>
          <w:sz w:val="24"/>
          <w:szCs w:val="24"/>
        </w:rPr>
      </w:pPr>
    </w:p>
    <w:p w14:paraId="62686D83" w14:textId="2D91B15B" w:rsidR="00C53722" w:rsidRPr="006E5E79" w:rsidRDefault="00332929" w:rsidP="002E07FD">
      <w:pPr>
        <w:jc w:val="both"/>
        <w:rPr>
          <w:rFonts w:ascii="Arial" w:hAnsi="Arial" w:cs="Arial"/>
          <w:i/>
          <w:sz w:val="24"/>
          <w:szCs w:val="24"/>
        </w:rPr>
      </w:pPr>
      <w:r>
        <w:rPr>
          <w:rFonts w:ascii="Arial" w:hAnsi="Arial" w:cs="Arial"/>
          <w:i/>
          <w:sz w:val="24"/>
          <w:szCs w:val="24"/>
        </w:rPr>
        <w:t>Insert developer</w:t>
      </w:r>
    </w:p>
    <w:p w14:paraId="5B3E1746" w14:textId="77777777" w:rsidR="00C53722" w:rsidRPr="003F2636" w:rsidRDefault="00C53722" w:rsidP="002E07FD">
      <w:pPr>
        <w:jc w:val="both"/>
        <w:rPr>
          <w:rFonts w:ascii="Arial" w:hAnsi="Arial" w:cs="Arial"/>
          <w:sz w:val="24"/>
          <w:szCs w:val="24"/>
        </w:rPr>
      </w:pPr>
    </w:p>
    <w:p w14:paraId="780FCCB7" w14:textId="77777777"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and </w:t>
      </w:r>
    </w:p>
    <w:p w14:paraId="112D8517" w14:textId="77777777" w:rsidR="00C53722" w:rsidRPr="003F2636" w:rsidRDefault="00C53722" w:rsidP="002E07FD">
      <w:pPr>
        <w:jc w:val="both"/>
        <w:rPr>
          <w:rFonts w:ascii="Arial" w:hAnsi="Arial" w:cs="Arial"/>
          <w:sz w:val="24"/>
          <w:szCs w:val="24"/>
        </w:rPr>
      </w:pPr>
    </w:p>
    <w:p w14:paraId="1A577988" w14:textId="77777777" w:rsidR="009C564F" w:rsidRDefault="00C53722" w:rsidP="002E07FD">
      <w:pPr>
        <w:jc w:val="both"/>
        <w:rPr>
          <w:rFonts w:ascii="Arial" w:hAnsi="Arial" w:cs="Arial"/>
          <w:sz w:val="24"/>
          <w:szCs w:val="24"/>
        </w:rPr>
      </w:pPr>
      <w:smartTag w:uri="urn:schemas-microsoft-com:office:smarttags" w:element="place">
        <w:smartTag w:uri="urn:schemas-microsoft-com:office:smarttags" w:element="City">
          <w:r w:rsidRPr="003F2636">
            <w:rPr>
              <w:rFonts w:ascii="Arial" w:hAnsi="Arial" w:cs="Arial"/>
              <w:sz w:val="24"/>
              <w:szCs w:val="24"/>
            </w:rPr>
            <w:t>London</w:t>
          </w:r>
        </w:smartTag>
      </w:smartTag>
      <w:r w:rsidRPr="003F2636">
        <w:rPr>
          <w:rFonts w:ascii="Arial" w:hAnsi="Arial" w:cs="Arial"/>
          <w:sz w:val="24"/>
          <w:szCs w:val="24"/>
        </w:rPr>
        <w:t xml:space="preserve"> Borough Lewisham</w:t>
      </w:r>
    </w:p>
    <w:p w14:paraId="28DE1666" w14:textId="55154B95" w:rsidR="00C53722" w:rsidRPr="003F2636" w:rsidRDefault="00C53722" w:rsidP="002E07FD">
      <w:pPr>
        <w:jc w:val="both"/>
        <w:rPr>
          <w:rFonts w:ascii="Arial" w:hAnsi="Arial" w:cs="Arial"/>
          <w:sz w:val="24"/>
          <w:szCs w:val="24"/>
        </w:rPr>
      </w:pPr>
      <w:r w:rsidRPr="003F2636">
        <w:rPr>
          <w:rFonts w:ascii="Arial" w:hAnsi="Arial" w:cs="Arial"/>
          <w:sz w:val="24"/>
          <w:szCs w:val="24"/>
        </w:rPr>
        <w:t xml:space="preserve">Site: </w:t>
      </w:r>
    </w:p>
    <w:p w14:paraId="6B0DFF2C" w14:textId="2D01743D" w:rsidR="009C564F" w:rsidRPr="00C93203" w:rsidRDefault="00B80FAA" w:rsidP="009C564F">
      <w:pPr>
        <w:jc w:val="both"/>
        <w:rPr>
          <w:rFonts w:ascii="Arial" w:hAnsi="Arial" w:cs="Arial"/>
          <w:iCs/>
          <w:sz w:val="24"/>
          <w:szCs w:val="24"/>
        </w:rPr>
      </w:pPr>
      <w:r>
        <w:rPr>
          <w:rFonts w:ascii="Arial" w:hAnsi="Arial" w:cs="Arial"/>
          <w:sz w:val="24"/>
          <w:szCs w:val="24"/>
        </w:rPr>
        <w:t>Date:</w:t>
      </w:r>
      <w:r w:rsidR="00332929">
        <w:rPr>
          <w:rFonts w:ascii="Arial" w:hAnsi="Arial" w:cs="Arial"/>
          <w:sz w:val="24"/>
          <w:szCs w:val="24"/>
        </w:rPr>
        <w:t xml:space="preserve"> </w:t>
      </w:r>
    </w:p>
    <w:p w14:paraId="13033D10" w14:textId="77777777" w:rsidR="009C564F" w:rsidRPr="009C564F" w:rsidRDefault="009C564F">
      <w:pPr>
        <w:spacing w:after="0" w:line="240" w:lineRule="auto"/>
        <w:rPr>
          <w:rFonts w:ascii="Arial" w:hAnsi="Arial" w:cs="Arial"/>
          <w:sz w:val="24"/>
          <w:szCs w:val="24"/>
        </w:rPr>
      </w:pPr>
      <w:r>
        <w:rPr>
          <w:b/>
          <w:u w:val="single"/>
        </w:rPr>
        <w:br w:type="page"/>
      </w:r>
    </w:p>
    <w:p w14:paraId="7E4A4EDF" w14:textId="77777777" w:rsidR="00C53722" w:rsidRDefault="009C564F" w:rsidP="009C564F">
      <w:pPr>
        <w:jc w:val="both"/>
        <w:rPr>
          <w:b/>
          <w:u w:val="single"/>
        </w:rPr>
      </w:pPr>
      <w:r>
        <w:rPr>
          <w:b/>
          <w:u w:val="single"/>
        </w:rPr>
        <w:lastRenderedPageBreak/>
        <w:t xml:space="preserve"> </w:t>
      </w:r>
    </w:p>
    <w:p w14:paraId="03C0CCD5" w14:textId="77777777" w:rsidR="00C53722" w:rsidRPr="008371E0" w:rsidRDefault="00C53722" w:rsidP="008371E0">
      <w:pPr>
        <w:jc w:val="both"/>
        <w:rPr>
          <w:rFonts w:ascii="Arial" w:hAnsi="Arial" w:cs="Arial"/>
        </w:rPr>
      </w:pPr>
      <w:r w:rsidRPr="008371E0">
        <w:rPr>
          <w:rFonts w:ascii="Arial" w:hAnsi="Arial" w:cs="Arial"/>
        </w:rPr>
        <w:t>This agreement is made this [</w:t>
      </w:r>
      <w:r w:rsidR="009C564F">
        <w:rPr>
          <w:rFonts w:ascii="Arial" w:hAnsi="Arial" w:cs="Arial"/>
        </w:rPr>
        <w:t>________</w:t>
      </w:r>
      <w:r w:rsidRPr="008371E0">
        <w:rPr>
          <w:rFonts w:ascii="Arial" w:hAnsi="Arial" w:cs="Arial"/>
        </w:rPr>
        <w:t>] day of [</w:t>
      </w:r>
      <w:r w:rsidR="009C564F">
        <w:rPr>
          <w:rFonts w:ascii="Arial" w:hAnsi="Arial" w:cs="Arial"/>
        </w:rPr>
        <w:t>________</w:t>
      </w:r>
      <w:r w:rsidRPr="008371E0">
        <w:rPr>
          <w:rFonts w:ascii="Arial" w:hAnsi="Arial" w:cs="Arial"/>
        </w:rPr>
        <w:t>] 20[</w:t>
      </w:r>
      <w:r w:rsidR="009C564F">
        <w:rPr>
          <w:rFonts w:ascii="Arial" w:hAnsi="Arial" w:cs="Arial"/>
        </w:rPr>
        <w:t>____</w:t>
      </w:r>
      <w:r w:rsidRPr="008371E0">
        <w:rPr>
          <w:rFonts w:ascii="Arial" w:hAnsi="Arial" w:cs="Arial"/>
        </w:rPr>
        <w:t>] between:</w:t>
      </w:r>
    </w:p>
    <w:p w14:paraId="167EB8C2" w14:textId="70BB6F5D" w:rsidR="00C53722" w:rsidRPr="008371E0" w:rsidRDefault="00C53722" w:rsidP="008371E0">
      <w:pPr>
        <w:pStyle w:val="ListParagraph"/>
        <w:numPr>
          <w:ilvl w:val="0"/>
          <w:numId w:val="1"/>
        </w:numPr>
        <w:ind w:left="1080" w:hanging="1080"/>
        <w:jc w:val="both"/>
        <w:rPr>
          <w:rFonts w:ascii="Arial" w:hAnsi="Arial" w:cs="Arial"/>
        </w:rPr>
      </w:pPr>
      <w:r w:rsidRPr="008371E0">
        <w:rPr>
          <w:rFonts w:ascii="Arial" w:hAnsi="Arial" w:cs="Arial"/>
        </w:rPr>
        <w:t xml:space="preserve">London Borough of Lewisham, </w:t>
      </w:r>
      <w:r w:rsidR="007B2079">
        <w:rPr>
          <w:rFonts w:ascii="Arial" w:hAnsi="Arial" w:cs="Arial"/>
        </w:rPr>
        <w:t>Laurence House</w:t>
      </w:r>
      <w:r w:rsidRPr="008371E0">
        <w:rPr>
          <w:rFonts w:ascii="Arial" w:hAnsi="Arial" w:cs="Arial"/>
        </w:rPr>
        <w:t>, Catford, London, SE6 4RU (‘the Council’); and</w:t>
      </w:r>
    </w:p>
    <w:p w14:paraId="1682B8DB" w14:textId="77777777" w:rsidR="00C53722" w:rsidRPr="008371E0" w:rsidRDefault="00C53722" w:rsidP="008371E0">
      <w:pPr>
        <w:pStyle w:val="ListParagraph"/>
        <w:jc w:val="both"/>
        <w:rPr>
          <w:rFonts w:ascii="Arial" w:hAnsi="Arial" w:cs="Arial"/>
        </w:rPr>
      </w:pPr>
    </w:p>
    <w:p w14:paraId="21B64C48" w14:textId="77777777" w:rsidR="00D1603A" w:rsidRPr="008371E0" w:rsidRDefault="00D1603A" w:rsidP="00D1603A">
      <w:pPr>
        <w:pStyle w:val="ListParagraph"/>
        <w:numPr>
          <w:ilvl w:val="0"/>
          <w:numId w:val="1"/>
        </w:numPr>
        <w:ind w:left="1080" w:hanging="1080"/>
        <w:jc w:val="both"/>
        <w:rPr>
          <w:rFonts w:ascii="Arial" w:hAnsi="Arial" w:cs="Arial"/>
        </w:rPr>
      </w:pPr>
      <w:r>
        <w:rPr>
          <w:rFonts w:ascii="Arial" w:hAnsi="Arial" w:cs="Arial"/>
        </w:rPr>
        <w:t>[______</w:t>
      </w:r>
      <w:r w:rsidRPr="008371E0">
        <w:rPr>
          <w:rFonts w:ascii="Arial" w:hAnsi="Arial" w:cs="Arial"/>
        </w:rPr>
        <w:t xml:space="preserve">] of [   address </w:t>
      </w:r>
      <w:proofErr w:type="gramStart"/>
      <w:r w:rsidRPr="008371E0">
        <w:rPr>
          <w:rFonts w:ascii="Arial" w:hAnsi="Arial" w:cs="Arial"/>
        </w:rPr>
        <w:t xml:space="preserve">  ]</w:t>
      </w:r>
      <w:proofErr w:type="gramEnd"/>
      <w:r w:rsidRPr="008371E0">
        <w:rPr>
          <w:rFonts w:ascii="Arial" w:hAnsi="Arial" w:cs="Arial"/>
        </w:rPr>
        <w:t xml:space="preserve"> (‘the Applicant’)</w:t>
      </w:r>
    </w:p>
    <w:p w14:paraId="32CA3433" w14:textId="77777777" w:rsidR="00C53722" w:rsidRPr="008371E0" w:rsidRDefault="00C53722" w:rsidP="008371E0">
      <w:pPr>
        <w:pStyle w:val="ListParagraph"/>
        <w:jc w:val="both"/>
        <w:rPr>
          <w:rFonts w:ascii="Arial" w:hAnsi="Arial" w:cs="Arial"/>
        </w:rPr>
      </w:pPr>
    </w:p>
    <w:p w14:paraId="12416A29" w14:textId="77777777" w:rsidR="00C53722" w:rsidRPr="008371E0" w:rsidRDefault="00C53722" w:rsidP="008371E0">
      <w:pPr>
        <w:pStyle w:val="ListParagraph"/>
        <w:jc w:val="both"/>
        <w:rPr>
          <w:rFonts w:ascii="Arial" w:hAnsi="Arial" w:cs="Arial"/>
        </w:rPr>
      </w:pPr>
    </w:p>
    <w:p w14:paraId="7292745E"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INTRODUCTION AND RECITALS</w:t>
      </w:r>
    </w:p>
    <w:p w14:paraId="7787334E" w14:textId="77777777" w:rsidR="00C53722" w:rsidRPr="008371E0" w:rsidRDefault="00C53722" w:rsidP="008371E0">
      <w:pPr>
        <w:pStyle w:val="ListParagraph"/>
        <w:ind w:left="792"/>
        <w:jc w:val="both"/>
        <w:rPr>
          <w:rFonts w:ascii="Arial" w:hAnsi="Arial" w:cs="Arial"/>
        </w:rPr>
      </w:pPr>
    </w:p>
    <w:p w14:paraId="18C82C9A" w14:textId="7A547526" w:rsidR="00C53722" w:rsidRDefault="00C53722" w:rsidP="008371E0">
      <w:pPr>
        <w:pStyle w:val="ListParagraph"/>
        <w:numPr>
          <w:ilvl w:val="1"/>
          <w:numId w:val="3"/>
        </w:numPr>
        <w:ind w:hanging="792"/>
        <w:jc w:val="both"/>
        <w:rPr>
          <w:rFonts w:ascii="Arial" w:hAnsi="Arial" w:cs="Arial"/>
        </w:rPr>
      </w:pPr>
      <w:r w:rsidRPr="008371E0">
        <w:rPr>
          <w:rFonts w:ascii="Arial" w:hAnsi="Arial" w:cs="Arial"/>
        </w:rPr>
        <w:t>The Applicant intends to submit</w:t>
      </w:r>
      <w:r w:rsidR="00D02665">
        <w:rPr>
          <w:rFonts w:ascii="Arial" w:hAnsi="Arial" w:cs="Arial"/>
        </w:rPr>
        <w:t xml:space="preserve"> </w:t>
      </w:r>
      <w:r w:rsidR="00D430AC">
        <w:rPr>
          <w:rFonts w:ascii="Arial" w:hAnsi="Arial" w:cs="Arial"/>
        </w:rPr>
        <w:t>conditions for approval:</w:t>
      </w:r>
    </w:p>
    <w:p w14:paraId="033F0E4A" w14:textId="77777777" w:rsidR="00332929" w:rsidRDefault="00332929" w:rsidP="00332929">
      <w:pPr>
        <w:pStyle w:val="ListParagraph"/>
        <w:ind w:left="792"/>
        <w:jc w:val="both"/>
        <w:rPr>
          <w:rFonts w:ascii="Arial" w:hAnsi="Arial" w:cs="Arial"/>
        </w:rPr>
      </w:pPr>
    </w:p>
    <w:p w14:paraId="08F8CD96" w14:textId="5DB7E3E6" w:rsidR="00C53722" w:rsidRPr="00332929" w:rsidRDefault="00332929" w:rsidP="00332929">
      <w:pPr>
        <w:pStyle w:val="ListParagraph"/>
        <w:ind w:left="792"/>
        <w:jc w:val="both"/>
        <w:rPr>
          <w:rFonts w:ascii="Arial" w:hAnsi="Arial" w:cs="Arial"/>
          <w:i/>
        </w:rPr>
      </w:pPr>
      <w:r w:rsidRPr="00332929">
        <w:rPr>
          <w:rFonts w:ascii="Arial" w:hAnsi="Arial" w:cs="Arial"/>
          <w:i/>
        </w:rPr>
        <w:t>Applicant to complete</w:t>
      </w:r>
    </w:p>
    <w:p w14:paraId="72AEE65D" w14:textId="77777777" w:rsidR="00332929" w:rsidRPr="00332929" w:rsidRDefault="00332929" w:rsidP="00332929">
      <w:pPr>
        <w:pStyle w:val="ListParagraph"/>
        <w:ind w:left="792"/>
        <w:jc w:val="both"/>
        <w:rPr>
          <w:rFonts w:ascii="Arial" w:hAnsi="Arial" w:cs="Arial"/>
        </w:rPr>
      </w:pPr>
    </w:p>
    <w:p w14:paraId="4BF3A8B1"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is the local planning authority for developments within the area in which the Development Site is located.</w:t>
      </w:r>
    </w:p>
    <w:p w14:paraId="5D9B66CA" w14:textId="77777777" w:rsidR="00C53722" w:rsidRPr="008371E0" w:rsidRDefault="00C53722" w:rsidP="008371E0">
      <w:pPr>
        <w:pStyle w:val="ListParagraph"/>
        <w:jc w:val="both"/>
        <w:rPr>
          <w:rFonts w:ascii="Arial" w:hAnsi="Arial" w:cs="Arial"/>
        </w:rPr>
      </w:pPr>
    </w:p>
    <w:p w14:paraId="7BFD1A03"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This Planning Performance Agreement (‘PPA’) provides a project management framework and agreed Project Programme for processing the Application including the pre-application stage, processing the Application and det</w:t>
      </w:r>
      <w:r w:rsidR="003A5C3E" w:rsidRPr="008371E0">
        <w:rPr>
          <w:rFonts w:ascii="Arial" w:hAnsi="Arial" w:cs="Arial"/>
        </w:rPr>
        <w:t xml:space="preserve">ermination of the Application. </w:t>
      </w:r>
      <w:r w:rsidRPr="008371E0">
        <w:rPr>
          <w:rFonts w:ascii="Arial" w:hAnsi="Arial" w:cs="Arial"/>
        </w:rPr>
        <w:t>The Project Programme details key milestones in processing the application and establishes a timeframe for achieving those milestones.</w:t>
      </w:r>
    </w:p>
    <w:p w14:paraId="37DBF0FB" w14:textId="77777777" w:rsidR="00C53722" w:rsidRPr="008371E0" w:rsidRDefault="00C53722" w:rsidP="008371E0">
      <w:pPr>
        <w:pStyle w:val="ListParagraph"/>
        <w:jc w:val="both"/>
        <w:rPr>
          <w:rFonts w:ascii="Arial" w:hAnsi="Arial" w:cs="Arial"/>
          <w:bCs/>
        </w:rPr>
      </w:pPr>
    </w:p>
    <w:p w14:paraId="0BB8ABD2"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bCs/>
        </w:rPr>
        <w:t xml:space="preserve">This PPA is made pursuant to Section 111 of the Local Government Act 1972,  </w:t>
      </w:r>
      <w:r w:rsidRPr="008371E0">
        <w:rPr>
          <w:rFonts w:ascii="Arial" w:hAnsi="Arial" w:cs="Arial"/>
        </w:rPr>
        <w:t>Section 93 of the Local Government Act 2003 and Section 1 of the Localism Act 2011</w:t>
      </w:r>
      <w:r w:rsidRPr="008371E0">
        <w:rPr>
          <w:rFonts w:ascii="Arial" w:hAnsi="Arial" w:cs="Arial"/>
          <w:bCs/>
        </w:rPr>
        <w:t>.</w:t>
      </w:r>
    </w:p>
    <w:p w14:paraId="46A45A93" w14:textId="77777777" w:rsidR="00C53722" w:rsidRPr="008371E0" w:rsidRDefault="00C53722" w:rsidP="008371E0">
      <w:pPr>
        <w:pStyle w:val="ListParagraph"/>
        <w:jc w:val="both"/>
        <w:rPr>
          <w:rFonts w:ascii="Arial" w:hAnsi="Arial" w:cs="Arial"/>
        </w:rPr>
      </w:pPr>
    </w:p>
    <w:p w14:paraId="04158CBE" w14:textId="24EA316C" w:rsidR="00D430AC" w:rsidRPr="00D430AC" w:rsidRDefault="00C53722" w:rsidP="00D430AC">
      <w:pPr>
        <w:pStyle w:val="ListParagraph"/>
        <w:numPr>
          <w:ilvl w:val="1"/>
          <w:numId w:val="3"/>
        </w:numPr>
        <w:ind w:hanging="792"/>
        <w:jc w:val="both"/>
        <w:rPr>
          <w:rFonts w:ascii="Arial" w:hAnsi="Arial" w:cs="Arial"/>
        </w:rPr>
      </w:pPr>
      <w:r w:rsidRPr="00D430AC">
        <w:rPr>
          <w:rFonts w:ascii="Arial" w:hAnsi="Arial" w:cs="Arial"/>
        </w:rPr>
        <w:t xml:space="preserve">Nothing in this PPA shall be construed as restricting the exercise by the Council of any power or the performance of any duty as local planning authority or in any other capacity.  It will not prejudice the outcome of the planning (and related) application(s) or the impartiality of the Council. All such rights powers obligations and duties shall in relation to the Development Site be enforceable and exercisable by the Council as local planning authority as fully and freely as if this PPA had not been entered into. The Applicant recognises the importance of the Council maintaining independence in the exercise of those rights </w:t>
      </w:r>
      <w:proofErr w:type="gramStart"/>
      <w:r w:rsidRPr="00D430AC">
        <w:rPr>
          <w:rFonts w:ascii="Arial" w:hAnsi="Arial" w:cs="Arial"/>
        </w:rPr>
        <w:t>powers</w:t>
      </w:r>
      <w:proofErr w:type="gramEnd"/>
      <w:r w:rsidRPr="00D430AC">
        <w:rPr>
          <w:rFonts w:ascii="Arial" w:hAnsi="Arial" w:cs="Arial"/>
        </w:rPr>
        <w:t xml:space="preserve"> obligations and duties and the public perception of their independence in the exercise of those functions.</w:t>
      </w:r>
    </w:p>
    <w:p w14:paraId="2A406954" w14:textId="77777777" w:rsidR="00D430AC" w:rsidRPr="00D430AC" w:rsidRDefault="00D430AC" w:rsidP="00D430AC">
      <w:pPr>
        <w:pStyle w:val="ListParagraph"/>
        <w:ind w:left="792"/>
        <w:jc w:val="both"/>
        <w:rPr>
          <w:rFonts w:ascii="Arial" w:hAnsi="Arial" w:cs="Arial"/>
        </w:rPr>
      </w:pPr>
    </w:p>
    <w:p w14:paraId="193DEC37"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TERM</w:t>
      </w:r>
    </w:p>
    <w:p w14:paraId="779BB792" w14:textId="77777777" w:rsidR="00C53722" w:rsidRPr="008371E0" w:rsidRDefault="00C53722" w:rsidP="008371E0">
      <w:pPr>
        <w:pStyle w:val="ListParagraph"/>
        <w:ind w:left="360"/>
        <w:jc w:val="both"/>
        <w:rPr>
          <w:rFonts w:ascii="Arial" w:hAnsi="Arial" w:cs="Arial"/>
          <w:b/>
        </w:rPr>
      </w:pPr>
    </w:p>
    <w:p w14:paraId="2BDE41B8"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parties hereby agree that the period in which to determine the Application shall be extended pursuant article 34 of the Town and Country Planning (Development Management Procedure) (England) Order 2015 to the date as set out in schedule 1 to this PPA.</w:t>
      </w:r>
    </w:p>
    <w:p w14:paraId="088BF60E" w14:textId="77777777" w:rsidR="00C53722" w:rsidRPr="008371E0" w:rsidRDefault="00C53722" w:rsidP="008371E0">
      <w:pPr>
        <w:pStyle w:val="ListParagraph"/>
        <w:ind w:left="792"/>
        <w:jc w:val="both"/>
        <w:rPr>
          <w:rFonts w:ascii="Arial" w:hAnsi="Arial" w:cs="Arial"/>
        </w:rPr>
      </w:pPr>
    </w:p>
    <w:p w14:paraId="7C6B3220" w14:textId="77777777" w:rsidR="00C53722" w:rsidRPr="008371E0" w:rsidRDefault="00C53722" w:rsidP="008371E0">
      <w:pPr>
        <w:pStyle w:val="ListParagraph"/>
        <w:numPr>
          <w:ilvl w:val="1"/>
          <w:numId w:val="3"/>
        </w:numPr>
        <w:ind w:hanging="792"/>
        <w:jc w:val="both"/>
        <w:rPr>
          <w:rFonts w:ascii="Arial" w:hAnsi="Arial" w:cs="Arial"/>
          <w:color w:val="000000"/>
        </w:rPr>
      </w:pPr>
      <w:r w:rsidRPr="008371E0">
        <w:rPr>
          <w:rFonts w:ascii="Arial" w:hAnsi="Arial" w:cs="Arial"/>
        </w:rPr>
        <w:t xml:space="preserve">For the avoidance of doubt but subject to the termination of the PPA in accordance with the requirements of paragraph 2.3 below, the parties hereby acknowledge that the Applicant may not appeal for non-determination until </w:t>
      </w:r>
      <w:r w:rsidRPr="008371E0">
        <w:rPr>
          <w:rFonts w:ascii="Arial" w:hAnsi="Arial" w:cs="Arial"/>
          <w:color w:val="000000"/>
        </w:rPr>
        <w:t>after the date for determination agreed in this PPA or such other later date agreed in writing between the parties.</w:t>
      </w:r>
    </w:p>
    <w:p w14:paraId="376EFAEC" w14:textId="77777777" w:rsidR="00C53722" w:rsidRPr="008371E0" w:rsidRDefault="00C53722" w:rsidP="008371E0">
      <w:pPr>
        <w:pStyle w:val="ListParagraph"/>
        <w:ind w:left="0"/>
        <w:jc w:val="both"/>
        <w:rPr>
          <w:rFonts w:ascii="Arial" w:hAnsi="Arial" w:cs="Arial"/>
          <w:color w:val="000000"/>
        </w:rPr>
      </w:pPr>
    </w:p>
    <w:p w14:paraId="379D0EF8" w14:textId="77777777" w:rsidR="00C53722" w:rsidRPr="008371E0" w:rsidRDefault="00C53722" w:rsidP="008371E0">
      <w:pPr>
        <w:pStyle w:val="ListParagraph"/>
        <w:numPr>
          <w:ilvl w:val="1"/>
          <w:numId w:val="3"/>
        </w:numPr>
        <w:ind w:hanging="792"/>
        <w:jc w:val="both"/>
        <w:rPr>
          <w:rFonts w:ascii="Arial" w:hAnsi="Arial" w:cs="Arial"/>
          <w:color w:val="000000"/>
        </w:rPr>
      </w:pPr>
      <w:r w:rsidRPr="008371E0">
        <w:rPr>
          <w:rFonts w:ascii="Arial" w:hAnsi="Arial" w:cs="Arial"/>
          <w:color w:val="000000"/>
        </w:rPr>
        <w:lastRenderedPageBreak/>
        <w:t xml:space="preserve">The PPA may be terminated by the Council or the Applicant giving 2 weeks prior notice in writing to the other party to the PPA, or by the withdrawal of the Application by the Applicant. Any notice given to the Council in accordance with this paragraph should be sent to the Council in writing. </w:t>
      </w:r>
    </w:p>
    <w:p w14:paraId="1F5414C4" w14:textId="77777777" w:rsidR="00C53722" w:rsidRPr="008371E0" w:rsidRDefault="00C53722" w:rsidP="008371E0">
      <w:pPr>
        <w:pStyle w:val="ListParagraph"/>
        <w:ind w:left="792"/>
        <w:jc w:val="both"/>
        <w:rPr>
          <w:rFonts w:ascii="Arial" w:hAnsi="Arial" w:cs="Arial"/>
          <w:color w:val="000000"/>
        </w:rPr>
      </w:pPr>
    </w:p>
    <w:p w14:paraId="77AD606B"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color w:val="000000"/>
        </w:rPr>
        <w:t xml:space="preserve">The PPA will be terminated should the Applicant submit an appeal under Section 78 of the </w:t>
      </w:r>
      <w:r w:rsidRPr="008371E0">
        <w:rPr>
          <w:rFonts w:ascii="Arial" w:hAnsi="Arial" w:cs="Arial"/>
        </w:rPr>
        <w:t>Town and Country Planning Act 1990 in relation to the Applications (for whatever reason) or should the Application be called in by the Secretary of State, or taken over by the Mayor of London.</w:t>
      </w:r>
    </w:p>
    <w:p w14:paraId="5158D212" w14:textId="77777777" w:rsidR="00C53722" w:rsidRPr="008371E0" w:rsidRDefault="00C53722" w:rsidP="008371E0">
      <w:pPr>
        <w:pStyle w:val="ListParagraph"/>
        <w:jc w:val="both"/>
        <w:rPr>
          <w:rFonts w:ascii="Arial" w:hAnsi="Arial" w:cs="Arial"/>
        </w:rPr>
      </w:pPr>
    </w:p>
    <w:p w14:paraId="577FD747"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JOINT WORKING AND PROJECT VISION</w:t>
      </w:r>
    </w:p>
    <w:p w14:paraId="5E72975B" w14:textId="77777777" w:rsidR="00C53722" w:rsidRPr="008371E0" w:rsidRDefault="00C53722" w:rsidP="008371E0">
      <w:pPr>
        <w:pStyle w:val="ListParagraph"/>
        <w:ind w:left="360"/>
        <w:jc w:val="both"/>
        <w:rPr>
          <w:rFonts w:ascii="Arial" w:hAnsi="Arial" w:cs="Arial"/>
        </w:rPr>
      </w:pPr>
    </w:p>
    <w:p w14:paraId="6D2572B8" w14:textId="42D44CFA" w:rsidR="009C564F" w:rsidRPr="009C564F" w:rsidRDefault="00C53722" w:rsidP="009C564F">
      <w:pPr>
        <w:pStyle w:val="ListParagraph"/>
        <w:numPr>
          <w:ilvl w:val="1"/>
          <w:numId w:val="3"/>
        </w:numPr>
        <w:ind w:hanging="792"/>
        <w:jc w:val="both"/>
        <w:rPr>
          <w:rFonts w:ascii="Arial" w:hAnsi="Arial" w:cs="Arial"/>
        </w:rPr>
      </w:pPr>
      <w:r w:rsidRPr="008371E0">
        <w:rPr>
          <w:rFonts w:ascii="Arial" w:hAnsi="Arial" w:cs="Arial"/>
          <w:bCs/>
        </w:rPr>
        <w:t>The objective of this PPA is to promote co-operation between the parties throughout the Application</w:t>
      </w:r>
      <w:r w:rsidR="00D02665">
        <w:rPr>
          <w:rFonts w:ascii="Arial" w:hAnsi="Arial" w:cs="Arial"/>
          <w:bCs/>
        </w:rPr>
        <w:t>(s)</w:t>
      </w:r>
      <w:r w:rsidRPr="008371E0">
        <w:rPr>
          <w:rFonts w:ascii="Arial" w:hAnsi="Arial" w:cs="Arial"/>
          <w:bCs/>
        </w:rPr>
        <w:t xml:space="preserve"> process and to improve the overall quality of the project</w:t>
      </w:r>
      <w:r w:rsidR="009C564F">
        <w:rPr>
          <w:rFonts w:ascii="Arial" w:hAnsi="Arial" w:cs="Arial"/>
          <w:bCs/>
        </w:rPr>
        <w:t xml:space="preserve"> and of the planning decision. </w:t>
      </w:r>
    </w:p>
    <w:p w14:paraId="50AEF5ED" w14:textId="77777777" w:rsidR="009C564F" w:rsidRPr="009C564F" w:rsidRDefault="009C564F" w:rsidP="009C564F">
      <w:pPr>
        <w:pStyle w:val="ListParagraph"/>
        <w:ind w:left="792"/>
        <w:jc w:val="both"/>
        <w:rPr>
          <w:rFonts w:ascii="Arial" w:hAnsi="Arial" w:cs="Arial"/>
        </w:rPr>
      </w:pPr>
    </w:p>
    <w:p w14:paraId="631D7351"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shall act with the utmost fairness and good faith towards each other in respect of all matters in relation to the Application.</w:t>
      </w:r>
    </w:p>
    <w:p w14:paraId="7BDDCBAE" w14:textId="77777777" w:rsidR="00C53722" w:rsidRPr="008371E0" w:rsidRDefault="00C53722" w:rsidP="008371E0">
      <w:pPr>
        <w:pStyle w:val="ListParagraph"/>
        <w:ind w:left="792" w:hanging="792"/>
        <w:jc w:val="both"/>
        <w:rPr>
          <w:rFonts w:ascii="Arial" w:hAnsi="Arial" w:cs="Arial"/>
        </w:rPr>
      </w:pPr>
    </w:p>
    <w:p w14:paraId="06DBC993"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agree to use reasonable endeavours to ensure that the milestones in the agreed Project Programme are met. It is also acknowledged that it may be necessary to review the Project Programme during the application process and extend the period in which to determine the Application accordingly.</w:t>
      </w:r>
    </w:p>
    <w:p w14:paraId="035299A4" w14:textId="77777777" w:rsidR="00C53722" w:rsidRPr="008371E0" w:rsidRDefault="00C53722" w:rsidP="008371E0">
      <w:pPr>
        <w:pStyle w:val="ListParagraph"/>
        <w:jc w:val="both"/>
        <w:rPr>
          <w:rFonts w:ascii="Arial" w:hAnsi="Arial" w:cs="Arial"/>
        </w:rPr>
      </w:pPr>
    </w:p>
    <w:p w14:paraId="12DCC7E7"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PROJECT PROGRAMME</w:t>
      </w:r>
    </w:p>
    <w:p w14:paraId="3AED998D" w14:textId="77777777" w:rsidR="00C53722" w:rsidRPr="008371E0" w:rsidRDefault="00C53722" w:rsidP="008371E0">
      <w:pPr>
        <w:pStyle w:val="ListParagraph"/>
        <w:ind w:left="360"/>
        <w:jc w:val="both"/>
        <w:rPr>
          <w:rFonts w:ascii="Arial" w:hAnsi="Arial" w:cs="Arial"/>
          <w:b/>
        </w:rPr>
      </w:pPr>
    </w:p>
    <w:p w14:paraId="48287C48" w14:textId="3E6D811B"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Project Programme set out in Schedule 1 is devised to provide a realistic timeframe for processing and determining the Application</w:t>
      </w:r>
      <w:r w:rsidR="00D02665">
        <w:rPr>
          <w:rFonts w:ascii="Arial" w:hAnsi="Arial" w:cs="Arial"/>
        </w:rPr>
        <w:t>s</w:t>
      </w:r>
      <w:r w:rsidRPr="008371E0">
        <w:rPr>
          <w:rFonts w:ascii="Arial" w:hAnsi="Arial" w:cs="Arial"/>
        </w:rPr>
        <w:t xml:space="preserve">. </w:t>
      </w:r>
    </w:p>
    <w:p w14:paraId="5434A9A0" w14:textId="77777777" w:rsidR="00C53722" w:rsidRPr="008371E0" w:rsidRDefault="00C53722" w:rsidP="008371E0">
      <w:pPr>
        <w:pStyle w:val="ListParagraph"/>
        <w:ind w:left="792"/>
        <w:jc w:val="both"/>
        <w:rPr>
          <w:rFonts w:ascii="Arial" w:hAnsi="Arial" w:cs="Arial"/>
        </w:rPr>
      </w:pPr>
    </w:p>
    <w:p w14:paraId="035C464E" w14:textId="77777777"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and the Applicant agree to use reasonable endeavours to meet the established timeframes set out in the Project Programme.</w:t>
      </w:r>
    </w:p>
    <w:p w14:paraId="0601D663" w14:textId="77777777" w:rsidR="00C53722" w:rsidRPr="008371E0" w:rsidRDefault="00C53722" w:rsidP="008371E0">
      <w:pPr>
        <w:pStyle w:val="ListParagraph"/>
        <w:jc w:val="both"/>
        <w:rPr>
          <w:rFonts w:ascii="Arial" w:hAnsi="Arial" w:cs="Arial"/>
        </w:rPr>
      </w:pPr>
    </w:p>
    <w:p w14:paraId="46201484" w14:textId="549336B5" w:rsidR="00C53722" w:rsidRPr="00332929" w:rsidRDefault="00C53722" w:rsidP="00332929">
      <w:pPr>
        <w:pStyle w:val="ListParagraph"/>
        <w:numPr>
          <w:ilvl w:val="1"/>
          <w:numId w:val="3"/>
        </w:numPr>
        <w:ind w:hanging="792"/>
        <w:jc w:val="both"/>
        <w:rPr>
          <w:rFonts w:ascii="Arial" w:hAnsi="Arial" w:cs="Arial"/>
        </w:rPr>
      </w:pPr>
      <w:r w:rsidRPr="008371E0">
        <w:rPr>
          <w:rFonts w:ascii="Arial" w:hAnsi="Arial" w:cs="Arial"/>
        </w:rPr>
        <w:t>In the event of a delay in the Project Programme, members of the Project Teams will discuss whether the programme is still realistic or whether the Project timeframes will need to be revised.  Any revisions shall be agreed in writing by the parties to this agreement and appended to this document.</w:t>
      </w:r>
    </w:p>
    <w:p w14:paraId="32343D19" w14:textId="77777777" w:rsidR="00C53722" w:rsidRPr="008371E0" w:rsidRDefault="00C53722" w:rsidP="008371E0">
      <w:pPr>
        <w:pStyle w:val="ListParagraph"/>
        <w:jc w:val="both"/>
        <w:rPr>
          <w:rFonts w:ascii="Arial" w:hAnsi="Arial" w:cs="Arial"/>
        </w:rPr>
      </w:pPr>
    </w:p>
    <w:p w14:paraId="1918C957" w14:textId="2E7E213B"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Applicant shall provide the Council with sufficient information to enable the Council to determine the Application</w:t>
      </w:r>
      <w:r w:rsidR="00D02665">
        <w:rPr>
          <w:rFonts w:ascii="Arial" w:hAnsi="Arial" w:cs="Arial"/>
        </w:rPr>
        <w:t>s</w:t>
      </w:r>
      <w:r w:rsidRPr="008371E0">
        <w:rPr>
          <w:rFonts w:ascii="Arial" w:hAnsi="Arial" w:cs="Arial"/>
        </w:rPr>
        <w:t xml:space="preserve"> within the timeframes set out in the Project Programme</w:t>
      </w:r>
      <w:r w:rsidR="00D02665">
        <w:rPr>
          <w:rFonts w:ascii="Arial" w:hAnsi="Arial" w:cs="Arial"/>
        </w:rPr>
        <w:t>.</w:t>
      </w:r>
      <w:r w:rsidRPr="008371E0">
        <w:rPr>
          <w:rFonts w:ascii="Arial" w:hAnsi="Arial" w:cs="Arial"/>
        </w:rPr>
        <w:t xml:space="preserve"> </w:t>
      </w:r>
    </w:p>
    <w:p w14:paraId="66F0DF9A" w14:textId="77777777" w:rsidR="00C53722" w:rsidRPr="008371E0" w:rsidRDefault="00C53722" w:rsidP="008371E0">
      <w:pPr>
        <w:pStyle w:val="ListParagraph"/>
        <w:ind w:left="792"/>
        <w:jc w:val="both"/>
        <w:rPr>
          <w:rFonts w:ascii="Arial" w:hAnsi="Arial" w:cs="Arial"/>
        </w:rPr>
      </w:pPr>
    </w:p>
    <w:p w14:paraId="41BEFE59" w14:textId="77777777" w:rsidR="00C53722" w:rsidRPr="008371E0" w:rsidRDefault="00C53722" w:rsidP="008371E0">
      <w:pPr>
        <w:pStyle w:val="ListParagraph"/>
        <w:numPr>
          <w:ilvl w:val="0"/>
          <w:numId w:val="3"/>
        </w:numPr>
        <w:ind w:left="851" w:hanging="851"/>
        <w:jc w:val="both"/>
        <w:rPr>
          <w:rFonts w:ascii="Arial" w:hAnsi="Arial" w:cs="Arial"/>
          <w:b/>
        </w:rPr>
      </w:pPr>
      <w:r w:rsidRPr="008371E0">
        <w:rPr>
          <w:rFonts w:ascii="Arial" w:hAnsi="Arial" w:cs="Arial"/>
          <w:b/>
        </w:rPr>
        <w:t>RESOURCING</w:t>
      </w:r>
      <w:r w:rsidR="003A5C3E" w:rsidRPr="008371E0">
        <w:rPr>
          <w:rFonts w:ascii="Arial" w:hAnsi="Arial" w:cs="Arial"/>
          <w:b/>
        </w:rPr>
        <w:t xml:space="preserve"> AGREEMENT</w:t>
      </w:r>
    </w:p>
    <w:p w14:paraId="57306948" w14:textId="77777777" w:rsidR="00C53722" w:rsidRPr="008371E0" w:rsidRDefault="00C53722" w:rsidP="008371E0">
      <w:pPr>
        <w:pStyle w:val="ListParagraph"/>
        <w:ind w:left="792"/>
        <w:jc w:val="both"/>
        <w:rPr>
          <w:rFonts w:ascii="Arial" w:hAnsi="Arial" w:cs="Arial"/>
        </w:rPr>
      </w:pPr>
    </w:p>
    <w:p w14:paraId="7743DDE6" w14:textId="77777777" w:rsidR="000A718B" w:rsidRPr="008371E0" w:rsidRDefault="000A718B" w:rsidP="008371E0">
      <w:pPr>
        <w:pStyle w:val="ListParagraph"/>
        <w:numPr>
          <w:ilvl w:val="0"/>
          <w:numId w:val="12"/>
        </w:numPr>
        <w:jc w:val="both"/>
        <w:rPr>
          <w:rFonts w:ascii="Arial" w:hAnsi="Arial" w:cs="Arial"/>
          <w:b/>
        </w:rPr>
      </w:pPr>
      <w:r w:rsidRPr="008371E0">
        <w:rPr>
          <w:rFonts w:ascii="Arial" w:hAnsi="Arial" w:cs="Arial"/>
          <w:b/>
        </w:rPr>
        <w:t>Work Streams</w:t>
      </w:r>
    </w:p>
    <w:p w14:paraId="01A4AC3B" w14:textId="77777777" w:rsidR="000A718B" w:rsidRPr="008371E0" w:rsidRDefault="000A718B" w:rsidP="008371E0">
      <w:pPr>
        <w:pStyle w:val="ListParagraph"/>
        <w:ind w:left="792"/>
        <w:jc w:val="both"/>
        <w:rPr>
          <w:rFonts w:ascii="Arial" w:hAnsi="Arial" w:cs="Arial"/>
        </w:rPr>
      </w:pPr>
    </w:p>
    <w:p w14:paraId="257007A9" w14:textId="77777777" w:rsidR="00461C31" w:rsidRPr="008371E0" w:rsidRDefault="00461C31" w:rsidP="008371E0">
      <w:pPr>
        <w:pStyle w:val="ListParagraph"/>
        <w:numPr>
          <w:ilvl w:val="1"/>
          <w:numId w:val="3"/>
        </w:numPr>
        <w:ind w:hanging="792"/>
        <w:jc w:val="both"/>
        <w:rPr>
          <w:rFonts w:ascii="Arial" w:hAnsi="Arial" w:cs="Arial"/>
        </w:rPr>
      </w:pPr>
      <w:r w:rsidRPr="008371E0">
        <w:rPr>
          <w:rFonts w:ascii="Arial" w:hAnsi="Arial" w:cs="Arial"/>
        </w:rPr>
        <w:t>The Council will carry out the following work in connection with the Applications:</w:t>
      </w:r>
    </w:p>
    <w:p w14:paraId="55E2A906" w14:textId="77777777" w:rsidR="00461C31" w:rsidRPr="008371E0" w:rsidRDefault="00461C31" w:rsidP="008371E0">
      <w:pPr>
        <w:pStyle w:val="ListParagraph"/>
        <w:ind w:left="792"/>
        <w:jc w:val="both"/>
        <w:rPr>
          <w:rFonts w:ascii="Arial" w:hAnsi="Arial" w:cs="Arial"/>
        </w:rPr>
      </w:pPr>
    </w:p>
    <w:p w14:paraId="5782C45D"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Administrative and procedural functions arising from the Applications;</w:t>
      </w:r>
    </w:p>
    <w:p w14:paraId="4EB409E9"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All necessary and appropriate work in connection with the consideration and determination of the Applications;</w:t>
      </w:r>
    </w:p>
    <w:p w14:paraId="6BED1F96" w14:textId="77777777" w:rsidR="00461C31" w:rsidRPr="008371E0" w:rsidRDefault="00461C31" w:rsidP="008371E0">
      <w:pPr>
        <w:pStyle w:val="ListParagraph"/>
        <w:numPr>
          <w:ilvl w:val="0"/>
          <w:numId w:val="11"/>
        </w:numPr>
        <w:jc w:val="both"/>
        <w:rPr>
          <w:rFonts w:ascii="Arial" w:hAnsi="Arial" w:cs="Arial"/>
        </w:rPr>
      </w:pPr>
      <w:r w:rsidRPr="008371E0">
        <w:rPr>
          <w:rFonts w:ascii="Arial" w:hAnsi="Arial" w:cs="Arial"/>
        </w:rPr>
        <w:t>Work relating to Planning Committee or Delegated Report;</w:t>
      </w:r>
    </w:p>
    <w:p w14:paraId="2599910E" w14:textId="77777777" w:rsidR="00461C31" w:rsidRPr="008371E0" w:rsidRDefault="00461C31" w:rsidP="008371E0">
      <w:pPr>
        <w:pStyle w:val="ListParagraph"/>
        <w:ind w:left="792"/>
        <w:jc w:val="both"/>
        <w:rPr>
          <w:rFonts w:ascii="Arial" w:hAnsi="Arial" w:cs="Arial"/>
        </w:rPr>
      </w:pPr>
    </w:p>
    <w:p w14:paraId="0F5E96B7" w14:textId="77777777" w:rsidR="000A718B" w:rsidRPr="008371E0" w:rsidRDefault="000A718B" w:rsidP="008371E0">
      <w:pPr>
        <w:pStyle w:val="ListParagraph"/>
        <w:numPr>
          <w:ilvl w:val="0"/>
          <w:numId w:val="12"/>
        </w:numPr>
        <w:jc w:val="both"/>
        <w:rPr>
          <w:rFonts w:ascii="Arial" w:hAnsi="Arial" w:cs="Arial"/>
          <w:b/>
        </w:rPr>
      </w:pPr>
      <w:r w:rsidRPr="008371E0">
        <w:rPr>
          <w:rFonts w:ascii="Arial" w:hAnsi="Arial" w:cs="Arial"/>
          <w:b/>
        </w:rPr>
        <w:t>Officer Resourcing</w:t>
      </w:r>
    </w:p>
    <w:p w14:paraId="3AC89FAE" w14:textId="77777777" w:rsidR="000A718B" w:rsidRPr="008371E0" w:rsidRDefault="000A718B" w:rsidP="008371E0">
      <w:pPr>
        <w:pStyle w:val="ListParagraph"/>
        <w:ind w:left="792"/>
        <w:jc w:val="both"/>
        <w:rPr>
          <w:rFonts w:ascii="Arial" w:hAnsi="Arial" w:cs="Arial"/>
        </w:rPr>
      </w:pPr>
    </w:p>
    <w:p w14:paraId="2C43E971" w14:textId="2B94B878" w:rsidR="00FA6797" w:rsidRPr="00FA6797" w:rsidRDefault="004F6AB1" w:rsidP="00FA6797">
      <w:pPr>
        <w:pStyle w:val="ListParagraph"/>
        <w:numPr>
          <w:ilvl w:val="1"/>
          <w:numId w:val="3"/>
        </w:numPr>
        <w:ind w:hanging="792"/>
        <w:jc w:val="both"/>
        <w:rPr>
          <w:rFonts w:ascii="Arial" w:hAnsi="Arial" w:cs="Arial"/>
        </w:rPr>
      </w:pPr>
      <w:r w:rsidRPr="008371E0">
        <w:rPr>
          <w:rFonts w:ascii="Arial" w:hAnsi="Arial" w:cs="Arial"/>
        </w:rPr>
        <w:t xml:space="preserve">The developer has agreed to cover the following costs as part of the PPA: </w:t>
      </w:r>
    </w:p>
    <w:tbl>
      <w:tblPr>
        <w:tblW w:w="0" w:type="auto"/>
        <w:tblCellMar>
          <w:left w:w="0" w:type="dxa"/>
          <w:right w:w="0" w:type="dxa"/>
        </w:tblCellMar>
        <w:tblLook w:val="04A0" w:firstRow="1" w:lastRow="0" w:firstColumn="1" w:lastColumn="0" w:noHBand="0" w:noVBand="1"/>
      </w:tblPr>
      <w:tblGrid>
        <w:gridCol w:w="3131"/>
        <w:gridCol w:w="3124"/>
        <w:gridCol w:w="2751"/>
      </w:tblGrid>
      <w:tr w:rsidR="00FA6797" w14:paraId="38DD00DA" w14:textId="77777777" w:rsidTr="00332929">
        <w:tc>
          <w:tcPr>
            <w:tcW w:w="3131"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2F05F440" w14:textId="77777777" w:rsidR="00FA6797" w:rsidRPr="00332929" w:rsidRDefault="00FA6797">
            <w:pPr>
              <w:rPr>
                <w:rFonts w:ascii="Arial" w:hAnsi="Arial" w:cs="Arial"/>
                <w:b/>
                <w:bCs/>
                <w:color w:val="FFFFFF"/>
              </w:rPr>
            </w:pPr>
            <w:r w:rsidRPr="00332929">
              <w:rPr>
                <w:rFonts w:ascii="Arial" w:hAnsi="Arial" w:cs="Arial"/>
                <w:b/>
                <w:bCs/>
                <w:color w:val="FFFFFF"/>
              </w:rPr>
              <w:t>Condition</w:t>
            </w:r>
          </w:p>
        </w:tc>
        <w:tc>
          <w:tcPr>
            <w:tcW w:w="3124"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12780CED" w14:textId="77777777" w:rsidR="00FA6797" w:rsidRPr="00332929" w:rsidRDefault="00FA6797">
            <w:pPr>
              <w:rPr>
                <w:rFonts w:ascii="Arial" w:hAnsi="Arial" w:cs="Arial"/>
                <w:b/>
                <w:bCs/>
                <w:color w:val="FFFFFF"/>
              </w:rPr>
            </w:pPr>
            <w:r w:rsidRPr="00332929">
              <w:rPr>
                <w:rFonts w:ascii="Arial" w:hAnsi="Arial" w:cs="Arial"/>
                <w:b/>
                <w:bCs/>
                <w:color w:val="FFFFFF"/>
              </w:rPr>
              <w:t>Consultation required</w:t>
            </w:r>
          </w:p>
        </w:tc>
        <w:tc>
          <w:tcPr>
            <w:tcW w:w="275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14:paraId="22949320" w14:textId="29C43274" w:rsidR="00FA6797" w:rsidRPr="00332929" w:rsidRDefault="00FA6797">
            <w:pPr>
              <w:rPr>
                <w:rFonts w:ascii="Arial" w:hAnsi="Arial" w:cs="Arial"/>
                <w:b/>
                <w:bCs/>
                <w:color w:val="FFFFFF"/>
              </w:rPr>
            </w:pPr>
            <w:r w:rsidRPr="00332929">
              <w:rPr>
                <w:rFonts w:ascii="Arial" w:hAnsi="Arial" w:cs="Arial"/>
                <w:b/>
                <w:bCs/>
                <w:color w:val="FFFFFF"/>
              </w:rPr>
              <w:t>Cost (excl. VAT)</w:t>
            </w:r>
          </w:p>
        </w:tc>
      </w:tr>
      <w:tr w:rsidR="00FA6797" w14:paraId="08BE1442" w14:textId="77777777" w:rsidTr="00332929">
        <w:tc>
          <w:tcPr>
            <w:tcW w:w="9006"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17676F3" w14:textId="77777777" w:rsidR="00FA6797" w:rsidRPr="00332929" w:rsidRDefault="00FA6797">
            <w:pPr>
              <w:jc w:val="both"/>
              <w:rPr>
                <w:rFonts w:ascii="Arial" w:hAnsi="Arial" w:cs="Arial"/>
                <w:color w:val="000000"/>
              </w:rPr>
            </w:pPr>
            <w:proofErr w:type="spellStart"/>
            <w:r w:rsidRPr="00332929">
              <w:rPr>
                <w:rFonts w:ascii="Arial" w:hAnsi="Arial" w:cs="Arial"/>
                <w:b/>
                <w:bCs/>
                <w:color w:val="000000"/>
              </w:rPr>
              <w:t>i</w:t>
            </w:r>
            <w:proofErr w:type="spellEnd"/>
            <w:r w:rsidRPr="00332929">
              <w:rPr>
                <w:rFonts w:ascii="Arial" w:hAnsi="Arial" w:cs="Arial"/>
                <w:b/>
                <w:bCs/>
                <w:color w:val="000000"/>
              </w:rPr>
              <w:t>. For pre-commencement planning conditions where no internal consultation is required</w:t>
            </w:r>
          </w:p>
        </w:tc>
      </w:tr>
      <w:tr w:rsidR="00FA6797" w14:paraId="1BCC9801" w14:textId="77777777" w:rsidTr="00332929">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BE27E" w14:textId="6F485E19" w:rsidR="00FA6797" w:rsidRPr="00332929" w:rsidRDefault="00332929" w:rsidP="00332929">
            <w:pPr>
              <w:rPr>
                <w:rFonts w:ascii="Arial" w:hAnsi="Arial" w:cs="Arial"/>
                <w:color w:val="000000"/>
              </w:rPr>
            </w:pPr>
            <w:r>
              <w:rPr>
                <w:rFonts w:ascii="Arial" w:hAnsi="Arial" w:cs="Arial"/>
                <w:color w:val="000000"/>
              </w:rPr>
              <w:t>Condition…</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6BCCF6A7" w14:textId="2AD643FF" w:rsidR="00FA6797" w:rsidRPr="00332929" w:rsidRDefault="00332929">
            <w:pPr>
              <w:rPr>
                <w:rFonts w:ascii="Arial" w:hAnsi="Arial" w:cs="Arial"/>
                <w:color w:val="000000"/>
              </w:rPr>
            </w:pPr>
            <w:r>
              <w:rPr>
                <w:rFonts w:ascii="Arial" w:hAnsi="Arial" w:cs="Arial"/>
                <w:color w:val="000000"/>
              </w:rPr>
              <w:t>Insert required consultees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311F60AD" w14:textId="7F08FD17" w:rsidR="00FA6797" w:rsidRPr="00332929" w:rsidRDefault="00353D59">
            <w:pPr>
              <w:rPr>
                <w:rFonts w:ascii="Arial" w:hAnsi="Arial" w:cs="Arial"/>
                <w:color w:val="000000"/>
              </w:rPr>
            </w:pPr>
            <w:r w:rsidRPr="00353D59">
              <w:rPr>
                <w:rFonts w:ascii="Arial" w:hAnsi="Arial" w:cs="Arial"/>
                <w:color w:val="000000"/>
              </w:rPr>
              <w:t>£646.20</w:t>
            </w:r>
          </w:p>
        </w:tc>
      </w:tr>
      <w:tr w:rsidR="00FA6797" w14:paraId="60BF3A70" w14:textId="77777777" w:rsidTr="00332929">
        <w:tc>
          <w:tcPr>
            <w:tcW w:w="9006"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CF7FD5A" w14:textId="77777777" w:rsidR="00FA6797" w:rsidRPr="00332929" w:rsidRDefault="00FA6797">
            <w:pPr>
              <w:jc w:val="both"/>
              <w:rPr>
                <w:rFonts w:ascii="Arial" w:hAnsi="Arial" w:cs="Arial"/>
              </w:rPr>
            </w:pPr>
            <w:r w:rsidRPr="00332929">
              <w:rPr>
                <w:rFonts w:ascii="Arial" w:hAnsi="Arial" w:cs="Arial"/>
                <w:b/>
                <w:bCs/>
                <w:color w:val="000000"/>
              </w:rPr>
              <w:t xml:space="preserve">ii. For pre-commencement planning conditions where consultation is required from one internal consultee </w:t>
            </w:r>
          </w:p>
        </w:tc>
      </w:tr>
      <w:tr w:rsidR="00FA6797" w14:paraId="59EE1774" w14:textId="77777777" w:rsidTr="00332929">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1C53D" w14:textId="591D9EE3" w:rsidR="00FA6797" w:rsidRPr="00332929" w:rsidRDefault="00FA6797" w:rsidP="00332929">
            <w:pPr>
              <w:rPr>
                <w:rFonts w:ascii="Arial" w:hAnsi="Arial" w:cs="Arial"/>
                <w:color w:val="000000"/>
              </w:rPr>
            </w:pPr>
            <w:r w:rsidRPr="00332929">
              <w:rPr>
                <w:rFonts w:ascii="Arial" w:hAnsi="Arial" w:cs="Arial"/>
                <w:color w:val="000000"/>
              </w:rPr>
              <w:t>Condition</w:t>
            </w:r>
            <w:r w:rsidR="00332929">
              <w:rPr>
                <w:rFonts w:ascii="Arial" w:hAnsi="Arial" w:cs="Arial"/>
                <w:color w:val="000000"/>
              </w:rPr>
              <w:t>…</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476873E0" w14:textId="154073C5" w:rsidR="00FA6797" w:rsidRPr="00332929" w:rsidRDefault="00332929">
            <w:pPr>
              <w:rPr>
                <w:rFonts w:ascii="Arial" w:hAnsi="Arial" w:cs="Arial"/>
                <w:color w:val="000000"/>
              </w:rPr>
            </w:pPr>
            <w:r>
              <w:rPr>
                <w:rFonts w:ascii="Arial" w:hAnsi="Arial" w:cs="Arial"/>
                <w:color w:val="000000"/>
              </w:rPr>
              <w:t>Insert required consultees</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0D32337E" w14:textId="4ACA52EF" w:rsidR="00FA6797" w:rsidRPr="00332929" w:rsidRDefault="00353D59">
            <w:pPr>
              <w:rPr>
                <w:rFonts w:ascii="Arial" w:hAnsi="Arial" w:cs="Arial"/>
                <w:color w:val="000000"/>
              </w:rPr>
            </w:pPr>
            <w:r w:rsidRPr="00353D59">
              <w:rPr>
                <w:rFonts w:ascii="Arial" w:hAnsi="Arial" w:cs="Arial"/>
                <w:color w:val="000000"/>
              </w:rPr>
              <w:t>£1,414.42</w:t>
            </w:r>
          </w:p>
        </w:tc>
      </w:tr>
      <w:tr w:rsidR="00FA6797" w14:paraId="47B66EEC" w14:textId="77777777" w:rsidTr="00332929">
        <w:trPr>
          <w:trHeight w:val="393"/>
        </w:trPr>
        <w:tc>
          <w:tcPr>
            <w:tcW w:w="9006"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3671BE" w14:textId="77777777" w:rsidR="00FA6797" w:rsidRPr="00332929" w:rsidRDefault="00FA6797">
            <w:pPr>
              <w:jc w:val="both"/>
              <w:rPr>
                <w:rFonts w:ascii="Arial" w:hAnsi="Arial" w:cs="Arial"/>
              </w:rPr>
            </w:pPr>
            <w:r w:rsidRPr="00332929">
              <w:rPr>
                <w:rFonts w:ascii="Arial" w:hAnsi="Arial" w:cs="Arial"/>
                <w:b/>
                <w:bCs/>
                <w:color w:val="000000"/>
              </w:rPr>
              <w:t>iii. For pre-commencement planning conditions where consultation is required from two internal consultees</w:t>
            </w:r>
          </w:p>
        </w:tc>
      </w:tr>
      <w:tr w:rsidR="00FA6797" w14:paraId="6333964A" w14:textId="77777777" w:rsidTr="00332929">
        <w:tc>
          <w:tcPr>
            <w:tcW w:w="3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38F7" w14:textId="29E47D56" w:rsidR="00FA6797" w:rsidRPr="00332929" w:rsidRDefault="00332929" w:rsidP="00332929">
            <w:pPr>
              <w:rPr>
                <w:rFonts w:ascii="Arial" w:hAnsi="Arial" w:cs="Arial"/>
                <w:color w:val="000000"/>
              </w:rPr>
            </w:pPr>
            <w:r>
              <w:rPr>
                <w:rFonts w:ascii="Arial" w:hAnsi="Arial" w:cs="Arial"/>
                <w:color w:val="000000"/>
              </w:rPr>
              <w:t>Condition...</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14:paraId="34F81E6B" w14:textId="033EA669" w:rsidR="00FA6797" w:rsidRPr="00332929" w:rsidRDefault="00332929">
            <w:pPr>
              <w:rPr>
                <w:rFonts w:ascii="Arial" w:hAnsi="Arial" w:cs="Arial"/>
                <w:color w:val="000000"/>
              </w:rPr>
            </w:pPr>
            <w:r>
              <w:rPr>
                <w:rFonts w:ascii="Arial" w:hAnsi="Arial" w:cs="Arial"/>
                <w:color w:val="000000"/>
              </w:rPr>
              <w:t>Insert required consultees</w:t>
            </w:r>
            <w:r w:rsidR="00FA6797" w:rsidRPr="00332929">
              <w:rPr>
                <w:rFonts w:ascii="Arial" w:hAnsi="Arial" w:cs="Arial"/>
                <w:color w:val="000000"/>
              </w:rPr>
              <w:t xml:space="preserve"> </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2DB3BBAD" w14:textId="158B159C" w:rsidR="00FA6797" w:rsidRPr="00332929" w:rsidRDefault="00353D59">
            <w:pPr>
              <w:rPr>
                <w:rFonts w:ascii="Arial" w:hAnsi="Arial" w:cs="Arial"/>
                <w:color w:val="000000"/>
              </w:rPr>
            </w:pPr>
            <w:r w:rsidRPr="00353D59">
              <w:rPr>
                <w:rFonts w:ascii="Arial" w:hAnsi="Arial" w:cs="Arial"/>
                <w:color w:val="000000"/>
              </w:rPr>
              <w:t>£1,934.10</w:t>
            </w:r>
          </w:p>
        </w:tc>
      </w:tr>
      <w:tr w:rsidR="00FA6797" w14:paraId="1F975E11" w14:textId="77777777" w:rsidTr="00332929">
        <w:tc>
          <w:tcPr>
            <w:tcW w:w="6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8E724" w14:textId="66D04DDA" w:rsidR="00FA6797" w:rsidRPr="00332929" w:rsidRDefault="00FA6797">
            <w:pPr>
              <w:jc w:val="right"/>
              <w:rPr>
                <w:rFonts w:ascii="Arial" w:hAnsi="Arial" w:cs="Arial"/>
                <w:b/>
                <w:bCs/>
                <w:color w:val="000000"/>
              </w:rPr>
            </w:pPr>
            <w:r w:rsidRPr="00332929">
              <w:rPr>
                <w:rFonts w:ascii="Arial" w:hAnsi="Arial" w:cs="Arial"/>
                <w:b/>
                <w:bCs/>
                <w:color w:val="000000"/>
              </w:rPr>
              <w:t>Total cost</w:t>
            </w:r>
          </w:p>
        </w:tc>
        <w:tc>
          <w:tcPr>
            <w:tcW w:w="2751" w:type="dxa"/>
            <w:tcBorders>
              <w:top w:val="nil"/>
              <w:left w:val="nil"/>
              <w:bottom w:val="single" w:sz="8" w:space="0" w:color="auto"/>
              <w:right w:val="single" w:sz="8" w:space="0" w:color="auto"/>
            </w:tcBorders>
            <w:tcMar>
              <w:top w:w="0" w:type="dxa"/>
              <w:left w:w="108" w:type="dxa"/>
              <w:bottom w:w="0" w:type="dxa"/>
              <w:right w:w="108" w:type="dxa"/>
            </w:tcMar>
            <w:hideMark/>
          </w:tcPr>
          <w:p w14:paraId="10F845B8" w14:textId="5EA482E0" w:rsidR="00FA6797" w:rsidRPr="00332929" w:rsidRDefault="00332929">
            <w:pPr>
              <w:rPr>
                <w:rFonts w:ascii="Arial" w:hAnsi="Arial" w:cs="Arial"/>
                <w:b/>
                <w:bCs/>
                <w:color w:val="000000"/>
              </w:rPr>
            </w:pPr>
            <w:r>
              <w:rPr>
                <w:rFonts w:ascii="Arial" w:hAnsi="Arial" w:cs="Arial"/>
                <w:b/>
                <w:bCs/>
                <w:color w:val="000000"/>
              </w:rPr>
              <w:t>£…</w:t>
            </w:r>
            <w:r w:rsidR="00FA6797" w:rsidRPr="00332929">
              <w:rPr>
                <w:rFonts w:ascii="Arial" w:hAnsi="Arial" w:cs="Arial"/>
                <w:b/>
                <w:bCs/>
                <w:color w:val="000000"/>
              </w:rPr>
              <w:t xml:space="preserve"> </w:t>
            </w:r>
          </w:p>
        </w:tc>
      </w:tr>
    </w:tbl>
    <w:p w14:paraId="2FCC1FAC" w14:textId="53159DCF" w:rsidR="00461C31" w:rsidRPr="00FA6797" w:rsidRDefault="00461C31" w:rsidP="00FA6797">
      <w:pPr>
        <w:jc w:val="both"/>
        <w:rPr>
          <w:rFonts w:ascii="Arial" w:hAnsi="Arial" w:cs="Arial"/>
        </w:rPr>
      </w:pPr>
    </w:p>
    <w:p w14:paraId="1103361D" w14:textId="07BB8BC2" w:rsidR="008A1D75" w:rsidRPr="00D430AC" w:rsidRDefault="008A1D75" w:rsidP="00D430AC">
      <w:pPr>
        <w:pStyle w:val="ListParagraph"/>
        <w:numPr>
          <w:ilvl w:val="1"/>
          <w:numId w:val="3"/>
        </w:numPr>
        <w:ind w:hanging="792"/>
        <w:jc w:val="both"/>
        <w:rPr>
          <w:rFonts w:ascii="Arial" w:hAnsi="Arial" w:cs="Arial"/>
        </w:rPr>
      </w:pPr>
      <w:r>
        <w:rPr>
          <w:rFonts w:ascii="Arial" w:hAnsi="Arial" w:cs="Arial"/>
        </w:rPr>
        <w:t xml:space="preserve">In addition to the above an arrangement fee of </w:t>
      </w:r>
      <w:r w:rsidRPr="008A1D75">
        <w:rPr>
          <w:rFonts w:ascii="Arial" w:hAnsi="Arial" w:cs="Arial"/>
        </w:rPr>
        <w:t>£</w:t>
      </w:r>
      <w:r w:rsidR="00D430AC" w:rsidRPr="006615A7">
        <w:rPr>
          <w:rFonts w:ascii="Arial" w:hAnsi="Arial" w:cs="Arial"/>
        </w:rPr>
        <w:t>2,246.56 + VAT (</w:t>
      </w:r>
      <w:r w:rsidR="00D430AC">
        <w:rPr>
          <w:rFonts w:ascii="Arial" w:hAnsi="Arial" w:cs="Arial"/>
        </w:rPr>
        <w:t>total £2,625)</w:t>
      </w:r>
      <w:r w:rsidR="00FA32E9" w:rsidRPr="00D430AC">
        <w:rPr>
          <w:rFonts w:ascii="Arial" w:hAnsi="Arial" w:cs="Arial"/>
        </w:rPr>
        <w:t xml:space="preserve"> is agreed to </w:t>
      </w:r>
      <w:r w:rsidR="00AD651B" w:rsidRPr="00D430AC">
        <w:rPr>
          <w:rFonts w:ascii="Arial" w:hAnsi="Arial" w:cs="Arial"/>
        </w:rPr>
        <w:t>paid on completion of this agreement.</w:t>
      </w:r>
    </w:p>
    <w:p w14:paraId="7D9AB90D" w14:textId="77777777" w:rsidR="008A1D75" w:rsidRDefault="008A1D75" w:rsidP="008A1D75">
      <w:pPr>
        <w:pStyle w:val="ListParagraph"/>
        <w:ind w:left="792"/>
        <w:jc w:val="both"/>
        <w:rPr>
          <w:rFonts w:ascii="Arial" w:hAnsi="Arial" w:cs="Arial"/>
        </w:rPr>
      </w:pPr>
    </w:p>
    <w:p w14:paraId="44E7C8B9" w14:textId="433FB1F4" w:rsidR="00B80FAA" w:rsidRDefault="00461C31" w:rsidP="008371E0">
      <w:pPr>
        <w:pStyle w:val="ListParagraph"/>
        <w:numPr>
          <w:ilvl w:val="1"/>
          <w:numId w:val="3"/>
        </w:numPr>
        <w:ind w:hanging="792"/>
        <w:jc w:val="both"/>
        <w:rPr>
          <w:rFonts w:ascii="Arial" w:hAnsi="Arial" w:cs="Arial"/>
        </w:rPr>
      </w:pPr>
      <w:r w:rsidRPr="008371E0">
        <w:rPr>
          <w:rFonts w:ascii="Arial" w:hAnsi="Arial" w:cs="Arial"/>
        </w:rPr>
        <w:t>Staff resource time has been calculated based upon officer rates as outlined in Schedule 3, across the entire Project Progr</w:t>
      </w:r>
      <w:r w:rsidR="00B80FAA">
        <w:rPr>
          <w:rFonts w:ascii="Arial" w:hAnsi="Arial" w:cs="Arial"/>
        </w:rPr>
        <w:t>amme as outlined in Schedule 1, as per the example calculation below.</w:t>
      </w:r>
    </w:p>
    <w:p w14:paraId="0B0C46BD" w14:textId="77777777" w:rsidR="00B80FAA" w:rsidRPr="00A33D34" w:rsidRDefault="00B80FAA" w:rsidP="00A33D34">
      <w:pPr>
        <w:jc w:val="center"/>
        <w:rPr>
          <w:rFonts w:ascii="Arial" w:hAnsi="Arial" w:cs="Arial"/>
          <w:i/>
        </w:rPr>
      </w:pPr>
      <w:r w:rsidRPr="00A33D34">
        <w:rPr>
          <w:rFonts w:ascii="Arial" w:hAnsi="Arial" w:cs="Arial"/>
          <w:i/>
        </w:rPr>
        <w:t xml:space="preserve">Officer(s) </w:t>
      </w:r>
      <w:r w:rsidR="00A33D34" w:rsidRPr="00A33D34">
        <w:rPr>
          <w:rFonts w:ascii="Arial" w:hAnsi="Arial" w:cs="Arial"/>
          <w:i/>
        </w:rPr>
        <w:t xml:space="preserve">estimated </w:t>
      </w:r>
      <w:r w:rsidRPr="00A33D34">
        <w:rPr>
          <w:rFonts w:ascii="Arial" w:hAnsi="Arial" w:cs="Arial"/>
          <w:i/>
        </w:rPr>
        <w:t>weekly hours</w:t>
      </w:r>
      <w:r w:rsidR="00A33D34" w:rsidRPr="00A33D34">
        <w:rPr>
          <w:rFonts w:ascii="Arial" w:hAnsi="Arial" w:cs="Arial"/>
          <w:i/>
        </w:rPr>
        <w:t xml:space="preserve"> (£)</w:t>
      </w:r>
      <w:r w:rsidRPr="00A33D34">
        <w:rPr>
          <w:rFonts w:ascii="Arial" w:hAnsi="Arial" w:cs="Arial"/>
          <w:i/>
        </w:rPr>
        <w:t xml:space="preserve"> x </w:t>
      </w:r>
      <w:r w:rsidR="00A33D34" w:rsidRPr="00A33D34">
        <w:rPr>
          <w:rFonts w:ascii="Arial" w:hAnsi="Arial" w:cs="Arial"/>
          <w:i/>
        </w:rPr>
        <w:t>Project Programme (weeks) = Staff resource time (£)</w:t>
      </w:r>
    </w:p>
    <w:p w14:paraId="710278DB" w14:textId="77777777" w:rsidR="00461C31" w:rsidRPr="008371E0" w:rsidRDefault="00461C31" w:rsidP="008371E0">
      <w:pPr>
        <w:pStyle w:val="ListParagraph"/>
        <w:numPr>
          <w:ilvl w:val="1"/>
          <w:numId w:val="3"/>
        </w:numPr>
        <w:ind w:hanging="792"/>
        <w:jc w:val="both"/>
        <w:rPr>
          <w:rFonts w:ascii="Arial" w:hAnsi="Arial" w:cs="Arial"/>
        </w:rPr>
      </w:pPr>
      <w:r w:rsidRPr="008371E0">
        <w:rPr>
          <w:rFonts w:ascii="Arial" w:hAnsi="Arial" w:cs="Arial"/>
        </w:rPr>
        <w:t xml:space="preserve">The Council reserve the right to review this figure (in accordance with officer rates outlined in Schedule 3) if unforeseen </w:t>
      </w:r>
      <w:proofErr w:type="spellStart"/>
      <w:r w:rsidRPr="008371E0">
        <w:rPr>
          <w:rFonts w:ascii="Arial" w:hAnsi="Arial" w:cs="Arial"/>
        </w:rPr>
        <w:t>cirucmstances</w:t>
      </w:r>
      <w:proofErr w:type="spellEnd"/>
      <w:r w:rsidRPr="008371E0">
        <w:rPr>
          <w:rFonts w:ascii="Arial" w:hAnsi="Arial" w:cs="Arial"/>
        </w:rPr>
        <w:t xml:space="preserve"> result in work streams in excess of those outlined in the Project Programme.</w:t>
      </w:r>
    </w:p>
    <w:p w14:paraId="06E34C3E" w14:textId="77777777" w:rsidR="00461C31" w:rsidRPr="008371E0" w:rsidRDefault="00461C31" w:rsidP="008371E0">
      <w:pPr>
        <w:pStyle w:val="ListParagraph"/>
        <w:ind w:left="792"/>
        <w:jc w:val="both"/>
        <w:rPr>
          <w:rFonts w:ascii="Arial" w:hAnsi="Arial" w:cs="Arial"/>
        </w:rPr>
      </w:pPr>
    </w:p>
    <w:p w14:paraId="58F0A28A" w14:textId="066C5A3A" w:rsidR="00C53722" w:rsidRPr="008371E0" w:rsidRDefault="00C53722" w:rsidP="008371E0">
      <w:pPr>
        <w:pStyle w:val="ListParagraph"/>
        <w:numPr>
          <w:ilvl w:val="1"/>
          <w:numId w:val="3"/>
        </w:numPr>
        <w:ind w:hanging="792"/>
        <w:jc w:val="both"/>
        <w:rPr>
          <w:rFonts w:ascii="Arial" w:hAnsi="Arial" w:cs="Arial"/>
        </w:rPr>
      </w:pPr>
      <w:r w:rsidRPr="008371E0">
        <w:rPr>
          <w:rFonts w:ascii="Arial" w:hAnsi="Arial" w:cs="Arial"/>
        </w:rPr>
        <w:t>The Council will provide one dedicated planning officer</w:t>
      </w:r>
      <w:r w:rsidR="00BC41E7">
        <w:rPr>
          <w:rFonts w:ascii="Arial" w:hAnsi="Arial" w:cs="Arial"/>
        </w:rPr>
        <w:t xml:space="preserve">, with </w:t>
      </w:r>
      <w:r w:rsidR="0089518B">
        <w:rPr>
          <w:rFonts w:ascii="Arial" w:hAnsi="Arial" w:cs="Arial"/>
        </w:rPr>
        <w:t xml:space="preserve">Major and Strategic Projects Manager – Development Management in an </w:t>
      </w:r>
      <w:proofErr w:type="spellStart"/>
      <w:r w:rsidR="0089518B">
        <w:rPr>
          <w:rFonts w:ascii="Arial" w:hAnsi="Arial" w:cs="Arial"/>
        </w:rPr>
        <w:t>overssing</w:t>
      </w:r>
      <w:proofErr w:type="spellEnd"/>
      <w:r w:rsidR="0089518B">
        <w:rPr>
          <w:rFonts w:ascii="Arial" w:hAnsi="Arial" w:cs="Arial"/>
        </w:rPr>
        <w:t xml:space="preserve"> role </w:t>
      </w:r>
      <w:r w:rsidRPr="008371E0">
        <w:rPr>
          <w:rFonts w:ascii="Arial" w:hAnsi="Arial" w:cs="Arial"/>
        </w:rPr>
        <w:t>to process the application</w:t>
      </w:r>
      <w:r w:rsidR="0089518B">
        <w:rPr>
          <w:rFonts w:ascii="Arial" w:hAnsi="Arial" w:cs="Arial"/>
        </w:rPr>
        <w:t>s</w:t>
      </w:r>
      <w:r w:rsidRPr="008371E0">
        <w:rPr>
          <w:rFonts w:ascii="Arial" w:hAnsi="Arial" w:cs="Arial"/>
        </w:rPr>
        <w:t xml:space="preserve"> through to the determination</w:t>
      </w:r>
      <w:r w:rsidR="0089518B">
        <w:rPr>
          <w:rFonts w:ascii="Arial" w:hAnsi="Arial" w:cs="Arial"/>
        </w:rPr>
        <w:t xml:space="preserve">. </w:t>
      </w:r>
    </w:p>
    <w:p w14:paraId="229874EE" w14:textId="77777777" w:rsidR="00C53722" w:rsidRPr="008371E0" w:rsidRDefault="00C53722" w:rsidP="008371E0">
      <w:pPr>
        <w:pStyle w:val="ListParagraph"/>
        <w:ind w:left="0"/>
        <w:jc w:val="both"/>
        <w:rPr>
          <w:rFonts w:ascii="Arial" w:hAnsi="Arial" w:cs="Arial"/>
        </w:rPr>
      </w:pPr>
    </w:p>
    <w:p w14:paraId="4EBC526A" w14:textId="77777777" w:rsidR="000A718B" w:rsidRPr="008371E0" w:rsidRDefault="000A718B" w:rsidP="008371E0">
      <w:pPr>
        <w:pStyle w:val="ListParagraph"/>
        <w:rPr>
          <w:rFonts w:ascii="Arial" w:hAnsi="Arial" w:cs="Arial"/>
        </w:rPr>
      </w:pPr>
    </w:p>
    <w:p w14:paraId="4991E626" w14:textId="77777777" w:rsidR="000A718B" w:rsidRPr="008371E0" w:rsidRDefault="00E93737" w:rsidP="008371E0">
      <w:pPr>
        <w:pStyle w:val="ListParagraph"/>
        <w:numPr>
          <w:ilvl w:val="0"/>
          <w:numId w:val="12"/>
        </w:numPr>
        <w:jc w:val="both"/>
        <w:rPr>
          <w:rFonts w:ascii="Arial" w:hAnsi="Arial" w:cs="Arial"/>
          <w:b/>
        </w:rPr>
      </w:pPr>
      <w:r w:rsidRPr="008371E0">
        <w:rPr>
          <w:rFonts w:ascii="Arial" w:hAnsi="Arial" w:cs="Arial"/>
          <w:b/>
        </w:rPr>
        <w:t>Payment</w:t>
      </w:r>
    </w:p>
    <w:p w14:paraId="7D372DCC" w14:textId="77777777" w:rsidR="000A718B" w:rsidRPr="008371E0" w:rsidRDefault="000A718B" w:rsidP="008371E0">
      <w:pPr>
        <w:pStyle w:val="ListParagraph"/>
        <w:ind w:left="1152"/>
        <w:jc w:val="both"/>
        <w:rPr>
          <w:rFonts w:ascii="Arial" w:hAnsi="Arial" w:cs="Arial"/>
          <w:b/>
        </w:rPr>
      </w:pPr>
    </w:p>
    <w:p w14:paraId="48E4DDD3" w14:textId="35DA33A6" w:rsidR="000A718B" w:rsidRPr="008371E0" w:rsidRDefault="000A718B" w:rsidP="008371E0">
      <w:pPr>
        <w:pStyle w:val="ListParagraph"/>
        <w:numPr>
          <w:ilvl w:val="1"/>
          <w:numId w:val="3"/>
        </w:numPr>
        <w:ind w:hanging="792"/>
        <w:jc w:val="both"/>
        <w:rPr>
          <w:rFonts w:ascii="Arial" w:hAnsi="Arial" w:cs="Arial"/>
        </w:rPr>
      </w:pPr>
      <w:r w:rsidRPr="008371E0">
        <w:rPr>
          <w:rFonts w:ascii="Arial" w:hAnsi="Arial" w:cs="Arial"/>
        </w:rPr>
        <w:t xml:space="preserve">The Applicant agrees to </w:t>
      </w:r>
      <w:r w:rsidR="00E93737" w:rsidRPr="008371E0">
        <w:rPr>
          <w:rFonts w:ascii="Arial" w:hAnsi="Arial" w:cs="Arial"/>
        </w:rPr>
        <w:t xml:space="preserve">make </w:t>
      </w:r>
      <w:r w:rsidRPr="008371E0">
        <w:rPr>
          <w:rFonts w:ascii="Arial" w:hAnsi="Arial" w:cs="Arial"/>
        </w:rPr>
        <w:t>pay</w:t>
      </w:r>
      <w:r w:rsidR="00E93737" w:rsidRPr="008371E0">
        <w:rPr>
          <w:rFonts w:ascii="Arial" w:hAnsi="Arial" w:cs="Arial"/>
        </w:rPr>
        <w:t>ment of the amounts set out above</w:t>
      </w:r>
      <w:r w:rsidR="00F74640" w:rsidRPr="008371E0">
        <w:rPr>
          <w:rFonts w:ascii="Arial" w:hAnsi="Arial" w:cs="Arial"/>
        </w:rPr>
        <w:t xml:space="preserve"> in part B of th</w:t>
      </w:r>
      <w:r w:rsidR="00E36726">
        <w:rPr>
          <w:rFonts w:ascii="Arial" w:hAnsi="Arial" w:cs="Arial"/>
        </w:rPr>
        <w:t xml:space="preserve">is </w:t>
      </w:r>
      <w:r w:rsidR="00F74640" w:rsidRPr="008371E0">
        <w:rPr>
          <w:rFonts w:ascii="Arial" w:hAnsi="Arial" w:cs="Arial"/>
        </w:rPr>
        <w:t>Agreement</w:t>
      </w:r>
      <w:r w:rsidR="009C564F">
        <w:rPr>
          <w:rFonts w:ascii="Arial" w:hAnsi="Arial" w:cs="Arial"/>
        </w:rPr>
        <w:t xml:space="preserve">, within </w:t>
      </w:r>
      <w:r w:rsidR="0089518B">
        <w:rPr>
          <w:rFonts w:ascii="Arial" w:hAnsi="Arial" w:cs="Arial"/>
        </w:rPr>
        <w:t>30</w:t>
      </w:r>
      <w:r w:rsidRPr="008371E0">
        <w:rPr>
          <w:rFonts w:ascii="Arial" w:hAnsi="Arial" w:cs="Arial"/>
        </w:rPr>
        <w:t xml:space="preserve"> </w:t>
      </w:r>
      <w:r w:rsidR="00E93737" w:rsidRPr="008371E0">
        <w:rPr>
          <w:rFonts w:ascii="Arial" w:hAnsi="Arial" w:cs="Arial"/>
        </w:rPr>
        <w:t xml:space="preserve">working </w:t>
      </w:r>
      <w:r w:rsidRPr="008371E0">
        <w:rPr>
          <w:rFonts w:ascii="Arial" w:hAnsi="Arial" w:cs="Arial"/>
        </w:rPr>
        <w:t xml:space="preserve">days of </w:t>
      </w:r>
      <w:r w:rsidR="00E93737" w:rsidRPr="008371E0">
        <w:rPr>
          <w:rFonts w:ascii="Arial" w:hAnsi="Arial" w:cs="Arial"/>
        </w:rPr>
        <w:t>receiving an invoice, following signing of this Planning Performance Agreement</w:t>
      </w:r>
      <w:r w:rsidRPr="008371E0">
        <w:rPr>
          <w:rFonts w:ascii="Arial" w:hAnsi="Arial" w:cs="Arial"/>
        </w:rPr>
        <w:t>.</w:t>
      </w:r>
    </w:p>
    <w:p w14:paraId="0F1EC517" w14:textId="77777777" w:rsidR="000A718B" w:rsidRPr="008371E0" w:rsidRDefault="000A718B" w:rsidP="008371E0">
      <w:pPr>
        <w:pStyle w:val="ListParagraph"/>
        <w:ind w:left="792"/>
        <w:jc w:val="both"/>
        <w:rPr>
          <w:rFonts w:ascii="Arial" w:hAnsi="Arial" w:cs="Arial"/>
        </w:rPr>
      </w:pPr>
    </w:p>
    <w:p w14:paraId="2A7BCA3D" w14:textId="77777777" w:rsidR="00E93737" w:rsidRDefault="00E93737" w:rsidP="008371E0">
      <w:pPr>
        <w:pStyle w:val="ListParagraph"/>
        <w:numPr>
          <w:ilvl w:val="1"/>
          <w:numId w:val="3"/>
        </w:numPr>
        <w:ind w:hanging="792"/>
        <w:jc w:val="both"/>
        <w:rPr>
          <w:rFonts w:ascii="Arial" w:hAnsi="Arial" w:cs="Arial"/>
        </w:rPr>
      </w:pPr>
      <w:r w:rsidRPr="008371E0">
        <w:rPr>
          <w:rFonts w:ascii="Arial" w:hAnsi="Arial" w:cs="Arial"/>
        </w:rPr>
        <w:t>The applicant confirms that the correct details for invoicing in relation to the costs outlined in this PPA are as follows:</w:t>
      </w:r>
    </w:p>
    <w:p w14:paraId="3A8D4C6D" w14:textId="77777777" w:rsidR="00353D59" w:rsidRPr="00353D59" w:rsidRDefault="00353D59" w:rsidP="00353D59">
      <w:pPr>
        <w:pStyle w:val="ListParagraph"/>
        <w:rPr>
          <w:rFonts w:ascii="Arial" w:hAnsi="Arial" w:cs="Arial"/>
        </w:rPr>
      </w:pPr>
    </w:p>
    <w:p w14:paraId="14C09127" w14:textId="77777777" w:rsidR="00353D59" w:rsidRPr="008371E0" w:rsidRDefault="00353D59" w:rsidP="00353D59">
      <w:pPr>
        <w:pStyle w:val="ListParagraph"/>
        <w:ind w:left="792"/>
        <w:jc w:val="both"/>
        <w:rPr>
          <w:rFonts w:ascii="Arial" w:hAnsi="Arial" w:cs="Arial"/>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4502"/>
      </w:tblGrid>
      <w:tr w:rsidR="00E93737" w:rsidRPr="008371E0" w14:paraId="2A1A7CCC" w14:textId="77777777" w:rsidTr="00E93737">
        <w:tc>
          <w:tcPr>
            <w:tcW w:w="81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A598E" w14:textId="77777777" w:rsidR="00E93737" w:rsidRPr="008371E0" w:rsidRDefault="00E93737" w:rsidP="008371E0">
            <w:pPr>
              <w:jc w:val="both"/>
              <w:rPr>
                <w:rFonts w:ascii="Arial" w:hAnsi="Arial" w:cs="Arial"/>
                <w:b/>
              </w:rPr>
            </w:pPr>
            <w:r w:rsidRPr="008371E0">
              <w:rPr>
                <w:rFonts w:ascii="Arial" w:hAnsi="Arial" w:cs="Arial"/>
                <w:b/>
              </w:rPr>
              <w:lastRenderedPageBreak/>
              <w:t>Invoice details</w:t>
            </w:r>
          </w:p>
        </w:tc>
      </w:tr>
      <w:tr w:rsidR="00E93737" w:rsidRPr="008371E0" w14:paraId="256454F7" w14:textId="77777777" w:rsidTr="00E93737">
        <w:tc>
          <w:tcPr>
            <w:tcW w:w="3668" w:type="dxa"/>
            <w:tcBorders>
              <w:top w:val="single" w:sz="4" w:space="0" w:color="auto"/>
              <w:left w:val="single" w:sz="4" w:space="0" w:color="auto"/>
              <w:bottom w:val="single" w:sz="4" w:space="0" w:color="auto"/>
              <w:right w:val="single" w:sz="4" w:space="0" w:color="auto"/>
            </w:tcBorders>
            <w:hideMark/>
          </w:tcPr>
          <w:p w14:paraId="55325A47" w14:textId="77777777" w:rsidR="00E93737" w:rsidRPr="008371E0" w:rsidRDefault="00E93737" w:rsidP="008371E0">
            <w:pPr>
              <w:jc w:val="both"/>
              <w:rPr>
                <w:rFonts w:ascii="Arial" w:hAnsi="Arial" w:cs="Arial"/>
              </w:rPr>
            </w:pPr>
            <w:r w:rsidRPr="008371E0">
              <w:rPr>
                <w:rFonts w:ascii="Arial" w:hAnsi="Arial" w:cs="Arial"/>
              </w:rPr>
              <w:t>Name</w:t>
            </w:r>
          </w:p>
        </w:tc>
        <w:tc>
          <w:tcPr>
            <w:tcW w:w="4502" w:type="dxa"/>
            <w:tcBorders>
              <w:top w:val="single" w:sz="4" w:space="0" w:color="auto"/>
              <w:left w:val="single" w:sz="4" w:space="0" w:color="auto"/>
              <w:bottom w:val="single" w:sz="4" w:space="0" w:color="auto"/>
              <w:right w:val="single" w:sz="4" w:space="0" w:color="auto"/>
            </w:tcBorders>
          </w:tcPr>
          <w:p w14:paraId="07BE2A2A" w14:textId="683DC67B" w:rsidR="00E93737" w:rsidRPr="008371E0" w:rsidRDefault="00E93737" w:rsidP="008371E0">
            <w:pPr>
              <w:jc w:val="both"/>
              <w:rPr>
                <w:rFonts w:ascii="Arial" w:hAnsi="Arial" w:cs="Arial"/>
              </w:rPr>
            </w:pPr>
          </w:p>
        </w:tc>
      </w:tr>
      <w:tr w:rsidR="00E93737" w:rsidRPr="008371E0" w14:paraId="0925F606" w14:textId="77777777" w:rsidTr="00E93737">
        <w:tc>
          <w:tcPr>
            <w:tcW w:w="3668" w:type="dxa"/>
            <w:tcBorders>
              <w:top w:val="single" w:sz="4" w:space="0" w:color="auto"/>
              <w:left w:val="single" w:sz="4" w:space="0" w:color="auto"/>
              <w:bottom w:val="single" w:sz="4" w:space="0" w:color="auto"/>
              <w:right w:val="single" w:sz="4" w:space="0" w:color="auto"/>
            </w:tcBorders>
            <w:hideMark/>
          </w:tcPr>
          <w:p w14:paraId="151C5B0E" w14:textId="77777777" w:rsidR="00E93737" w:rsidRPr="008371E0" w:rsidRDefault="00E93737" w:rsidP="008371E0">
            <w:pPr>
              <w:jc w:val="both"/>
              <w:rPr>
                <w:rFonts w:ascii="Arial" w:hAnsi="Arial" w:cs="Arial"/>
              </w:rPr>
            </w:pPr>
            <w:r w:rsidRPr="008371E0">
              <w:rPr>
                <w:rFonts w:ascii="Arial" w:hAnsi="Arial" w:cs="Arial"/>
              </w:rPr>
              <w:t>Company</w:t>
            </w:r>
          </w:p>
        </w:tc>
        <w:tc>
          <w:tcPr>
            <w:tcW w:w="4502" w:type="dxa"/>
            <w:tcBorders>
              <w:top w:val="single" w:sz="4" w:space="0" w:color="auto"/>
              <w:left w:val="single" w:sz="4" w:space="0" w:color="auto"/>
              <w:bottom w:val="single" w:sz="4" w:space="0" w:color="auto"/>
              <w:right w:val="single" w:sz="4" w:space="0" w:color="auto"/>
            </w:tcBorders>
          </w:tcPr>
          <w:p w14:paraId="7BDDDAF5" w14:textId="24F4473C" w:rsidR="00E93737" w:rsidRPr="008371E0" w:rsidRDefault="00E93737" w:rsidP="008371E0">
            <w:pPr>
              <w:jc w:val="both"/>
              <w:rPr>
                <w:rFonts w:ascii="Arial" w:hAnsi="Arial" w:cs="Arial"/>
              </w:rPr>
            </w:pPr>
          </w:p>
        </w:tc>
      </w:tr>
      <w:tr w:rsidR="00E93737" w:rsidRPr="008371E0" w14:paraId="0A33BEA6" w14:textId="77777777" w:rsidTr="00E93737">
        <w:trPr>
          <w:trHeight w:val="210"/>
        </w:trPr>
        <w:tc>
          <w:tcPr>
            <w:tcW w:w="3668" w:type="dxa"/>
            <w:tcBorders>
              <w:top w:val="single" w:sz="4" w:space="0" w:color="auto"/>
              <w:left w:val="single" w:sz="4" w:space="0" w:color="auto"/>
              <w:bottom w:val="single" w:sz="4" w:space="0" w:color="auto"/>
              <w:right w:val="single" w:sz="4" w:space="0" w:color="auto"/>
            </w:tcBorders>
            <w:hideMark/>
          </w:tcPr>
          <w:p w14:paraId="105BF1F7" w14:textId="77777777" w:rsidR="00E93737" w:rsidRPr="008371E0" w:rsidRDefault="00E93737" w:rsidP="008371E0">
            <w:pPr>
              <w:jc w:val="both"/>
              <w:rPr>
                <w:rFonts w:ascii="Arial" w:hAnsi="Arial" w:cs="Arial"/>
              </w:rPr>
            </w:pPr>
            <w:r w:rsidRPr="008371E0">
              <w:rPr>
                <w:rFonts w:ascii="Arial" w:hAnsi="Arial" w:cs="Arial"/>
              </w:rPr>
              <w:t>Address</w:t>
            </w:r>
          </w:p>
        </w:tc>
        <w:tc>
          <w:tcPr>
            <w:tcW w:w="4502" w:type="dxa"/>
            <w:tcBorders>
              <w:top w:val="single" w:sz="4" w:space="0" w:color="auto"/>
              <w:left w:val="single" w:sz="4" w:space="0" w:color="auto"/>
              <w:bottom w:val="single" w:sz="4" w:space="0" w:color="auto"/>
              <w:right w:val="single" w:sz="4" w:space="0" w:color="auto"/>
            </w:tcBorders>
          </w:tcPr>
          <w:p w14:paraId="0D4E26D0" w14:textId="4A5D8783" w:rsidR="00E93737" w:rsidRPr="008371E0" w:rsidRDefault="00E93737" w:rsidP="0089518B">
            <w:pPr>
              <w:jc w:val="both"/>
              <w:rPr>
                <w:rFonts w:ascii="Arial" w:hAnsi="Arial" w:cs="Arial"/>
              </w:rPr>
            </w:pPr>
          </w:p>
        </w:tc>
      </w:tr>
      <w:tr w:rsidR="00E93737" w:rsidRPr="008371E0" w14:paraId="06AB0C73" w14:textId="77777777" w:rsidTr="00E93737">
        <w:trPr>
          <w:trHeight w:val="209"/>
        </w:trPr>
        <w:tc>
          <w:tcPr>
            <w:tcW w:w="3668" w:type="dxa"/>
            <w:tcBorders>
              <w:top w:val="single" w:sz="4" w:space="0" w:color="auto"/>
              <w:left w:val="single" w:sz="4" w:space="0" w:color="auto"/>
              <w:bottom w:val="single" w:sz="4" w:space="0" w:color="auto"/>
              <w:right w:val="single" w:sz="4" w:space="0" w:color="auto"/>
            </w:tcBorders>
            <w:hideMark/>
          </w:tcPr>
          <w:p w14:paraId="7E25ABE9" w14:textId="77777777" w:rsidR="00E93737" w:rsidRPr="008371E0" w:rsidRDefault="00E93737" w:rsidP="008371E0">
            <w:pPr>
              <w:jc w:val="both"/>
              <w:rPr>
                <w:rFonts w:ascii="Arial" w:hAnsi="Arial" w:cs="Arial"/>
              </w:rPr>
            </w:pPr>
            <w:r w:rsidRPr="008371E0">
              <w:rPr>
                <w:rFonts w:ascii="Arial" w:hAnsi="Arial" w:cs="Arial"/>
              </w:rPr>
              <w:t>Contact number</w:t>
            </w:r>
          </w:p>
        </w:tc>
        <w:tc>
          <w:tcPr>
            <w:tcW w:w="4502" w:type="dxa"/>
            <w:tcBorders>
              <w:top w:val="single" w:sz="4" w:space="0" w:color="auto"/>
              <w:left w:val="single" w:sz="4" w:space="0" w:color="auto"/>
              <w:bottom w:val="single" w:sz="4" w:space="0" w:color="auto"/>
              <w:right w:val="single" w:sz="4" w:space="0" w:color="auto"/>
            </w:tcBorders>
          </w:tcPr>
          <w:p w14:paraId="06410009" w14:textId="012487B5" w:rsidR="00E93737" w:rsidRPr="008371E0" w:rsidRDefault="00E93737" w:rsidP="008371E0">
            <w:pPr>
              <w:jc w:val="both"/>
              <w:rPr>
                <w:rFonts w:ascii="Arial" w:hAnsi="Arial" w:cs="Arial"/>
              </w:rPr>
            </w:pPr>
          </w:p>
        </w:tc>
      </w:tr>
      <w:tr w:rsidR="00E93737" w:rsidRPr="008371E0" w14:paraId="01B57299" w14:textId="77777777" w:rsidTr="00E93737">
        <w:trPr>
          <w:trHeight w:val="209"/>
        </w:trPr>
        <w:tc>
          <w:tcPr>
            <w:tcW w:w="3668" w:type="dxa"/>
            <w:tcBorders>
              <w:top w:val="single" w:sz="4" w:space="0" w:color="auto"/>
              <w:left w:val="single" w:sz="4" w:space="0" w:color="auto"/>
              <w:bottom w:val="single" w:sz="4" w:space="0" w:color="auto"/>
              <w:right w:val="single" w:sz="4" w:space="0" w:color="auto"/>
            </w:tcBorders>
          </w:tcPr>
          <w:p w14:paraId="6B094D93" w14:textId="77777777" w:rsidR="00E93737" w:rsidRPr="008371E0" w:rsidRDefault="00E93737" w:rsidP="008371E0">
            <w:pPr>
              <w:jc w:val="both"/>
              <w:rPr>
                <w:rFonts w:ascii="Arial" w:hAnsi="Arial" w:cs="Arial"/>
              </w:rPr>
            </w:pPr>
            <w:r w:rsidRPr="008371E0">
              <w:rPr>
                <w:rFonts w:ascii="Arial" w:hAnsi="Arial" w:cs="Arial"/>
              </w:rPr>
              <w:t>Email address</w:t>
            </w:r>
          </w:p>
        </w:tc>
        <w:tc>
          <w:tcPr>
            <w:tcW w:w="4502" w:type="dxa"/>
            <w:tcBorders>
              <w:top w:val="single" w:sz="4" w:space="0" w:color="auto"/>
              <w:left w:val="single" w:sz="4" w:space="0" w:color="auto"/>
              <w:bottom w:val="single" w:sz="4" w:space="0" w:color="auto"/>
              <w:right w:val="single" w:sz="4" w:space="0" w:color="auto"/>
            </w:tcBorders>
          </w:tcPr>
          <w:p w14:paraId="5EF1EA46" w14:textId="7176D96E" w:rsidR="00E93737" w:rsidRPr="008371E0" w:rsidRDefault="00E93737" w:rsidP="008371E0">
            <w:pPr>
              <w:jc w:val="both"/>
              <w:rPr>
                <w:rFonts w:ascii="Arial" w:hAnsi="Arial" w:cs="Arial"/>
              </w:rPr>
            </w:pPr>
          </w:p>
        </w:tc>
      </w:tr>
    </w:tbl>
    <w:p w14:paraId="28FA1207" w14:textId="77777777" w:rsidR="000A718B" w:rsidRPr="008371E0" w:rsidRDefault="000A718B" w:rsidP="008371E0">
      <w:pPr>
        <w:jc w:val="both"/>
        <w:rPr>
          <w:rFonts w:ascii="Arial" w:hAnsi="Arial" w:cs="Arial"/>
        </w:rPr>
      </w:pPr>
    </w:p>
    <w:p w14:paraId="3171785C" w14:textId="77777777" w:rsidR="009C564F" w:rsidRPr="009C564F" w:rsidRDefault="009C564F" w:rsidP="009C564F">
      <w:pPr>
        <w:spacing w:after="0" w:line="240" w:lineRule="auto"/>
        <w:rPr>
          <w:rFonts w:ascii="Arial" w:hAnsi="Arial" w:cs="Arial"/>
        </w:rPr>
      </w:pPr>
      <w:r w:rsidRPr="009C564F">
        <w:rPr>
          <w:rFonts w:ascii="Arial" w:hAnsi="Arial" w:cs="Arial"/>
          <w:b/>
          <w:u w:val="single"/>
        </w:rPr>
        <w:br w:type="page"/>
      </w:r>
    </w:p>
    <w:p w14:paraId="69233D0F" w14:textId="77777777" w:rsidR="00C53722" w:rsidRPr="008371E0" w:rsidRDefault="009C564F" w:rsidP="009C564F">
      <w:pPr>
        <w:pStyle w:val="ListParagraph"/>
        <w:numPr>
          <w:ilvl w:val="1"/>
          <w:numId w:val="3"/>
        </w:numPr>
        <w:ind w:hanging="792"/>
        <w:jc w:val="both"/>
        <w:rPr>
          <w:rFonts w:ascii="Arial" w:hAnsi="Arial" w:cs="Arial"/>
          <w:b/>
          <w:u w:val="single"/>
        </w:rPr>
      </w:pPr>
      <w:r w:rsidRPr="008371E0">
        <w:rPr>
          <w:rFonts w:ascii="Arial" w:hAnsi="Arial" w:cs="Arial"/>
          <w:b/>
          <w:u w:val="single"/>
        </w:rPr>
        <w:lastRenderedPageBreak/>
        <w:t xml:space="preserve"> </w:t>
      </w:r>
      <w:r w:rsidR="00C53722" w:rsidRPr="008371E0">
        <w:rPr>
          <w:rFonts w:ascii="Arial" w:hAnsi="Arial" w:cs="Arial"/>
          <w:b/>
          <w:u w:val="single"/>
        </w:rPr>
        <w:t>SCHEDULE 1 - PROJECT PROGRAMME</w:t>
      </w:r>
    </w:p>
    <w:p w14:paraId="07EA5EEA" w14:textId="77777777" w:rsidR="00C53722" w:rsidRPr="008371E0" w:rsidRDefault="00C53722" w:rsidP="008371E0">
      <w:pPr>
        <w:jc w:val="both"/>
        <w:rPr>
          <w:rFonts w:ascii="Arial" w:hAnsi="Arial" w:cs="Arial"/>
          <w:b/>
        </w:rPr>
      </w:pPr>
      <w:r w:rsidRPr="008371E0">
        <w:rPr>
          <w:rFonts w:ascii="Arial" w:hAnsi="Arial" w:cs="Arial"/>
          <w:b/>
        </w:rPr>
        <w:t>The Council’s Project Team including consultants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3"/>
        <w:gridCol w:w="3005"/>
        <w:gridCol w:w="3353"/>
      </w:tblGrid>
      <w:tr w:rsidR="00C53722" w:rsidRPr="008371E0" w14:paraId="19819239" w14:textId="77777777" w:rsidTr="00D13356">
        <w:tc>
          <w:tcPr>
            <w:tcW w:w="2993" w:type="dxa"/>
            <w:shd w:val="clear" w:color="auto" w:fill="BFBFBF" w:themeFill="background1" w:themeFillShade="BF"/>
          </w:tcPr>
          <w:p w14:paraId="4547F127" w14:textId="77777777" w:rsidR="00C53722" w:rsidRPr="008371E0" w:rsidRDefault="00C53722" w:rsidP="008371E0">
            <w:pPr>
              <w:spacing w:after="0"/>
              <w:jc w:val="both"/>
              <w:rPr>
                <w:rFonts w:ascii="Arial" w:hAnsi="Arial" w:cs="Arial"/>
                <w:b/>
              </w:rPr>
            </w:pPr>
            <w:r w:rsidRPr="008371E0">
              <w:rPr>
                <w:rFonts w:ascii="Arial" w:hAnsi="Arial" w:cs="Arial"/>
                <w:b/>
              </w:rPr>
              <w:t>Name</w:t>
            </w:r>
          </w:p>
        </w:tc>
        <w:tc>
          <w:tcPr>
            <w:tcW w:w="3005" w:type="dxa"/>
            <w:shd w:val="clear" w:color="auto" w:fill="BFBFBF" w:themeFill="background1" w:themeFillShade="BF"/>
          </w:tcPr>
          <w:p w14:paraId="73FB3D35" w14:textId="77777777" w:rsidR="00C53722" w:rsidRPr="008371E0" w:rsidRDefault="00C53722" w:rsidP="008371E0">
            <w:pPr>
              <w:spacing w:after="0"/>
              <w:jc w:val="both"/>
              <w:rPr>
                <w:rFonts w:ascii="Arial" w:hAnsi="Arial" w:cs="Arial"/>
                <w:b/>
              </w:rPr>
            </w:pPr>
            <w:r w:rsidRPr="008371E0">
              <w:rPr>
                <w:rFonts w:ascii="Arial" w:hAnsi="Arial" w:cs="Arial"/>
                <w:b/>
              </w:rPr>
              <w:t>Position and Role</w:t>
            </w:r>
          </w:p>
        </w:tc>
        <w:tc>
          <w:tcPr>
            <w:tcW w:w="3353" w:type="dxa"/>
            <w:shd w:val="clear" w:color="auto" w:fill="BFBFBF" w:themeFill="background1" w:themeFillShade="BF"/>
          </w:tcPr>
          <w:p w14:paraId="08680482" w14:textId="77777777" w:rsidR="00C53722" w:rsidRPr="008371E0" w:rsidRDefault="00C53722" w:rsidP="008371E0">
            <w:pPr>
              <w:spacing w:after="0"/>
              <w:jc w:val="both"/>
              <w:rPr>
                <w:rFonts w:ascii="Arial" w:hAnsi="Arial" w:cs="Arial"/>
                <w:b/>
              </w:rPr>
            </w:pPr>
            <w:r w:rsidRPr="008371E0">
              <w:rPr>
                <w:rFonts w:ascii="Arial" w:hAnsi="Arial" w:cs="Arial"/>
                <w:b/>
              </w:rPr>
              <w:t>Contact Information</w:t>
            </w:r>
          </w:p>
        </w:tc>
      </w:tr>
      <w:tr w:rsidR="00C53722" w:rsidRPr="008371E0" w14:paraId="79E77A78" w14:textId="77777777" w:rsidTr="00D13356">
        <w:tc>
          <w:tcPr>
            <w:tcW w:w="2993" w:type="dxa"/>
          </w:tcPr>
          <w:p w14:paraId="1AD34184" w14:textId="633E2FF6" w:rsidR="00C53722" w:rsidRPr="008371E0" w:rsidRDefault="00C53722" w:rsidP="008371E0">
            <w:pPr>
              <w:spacing w:after="0"/>
              <w:jc w:val="both"/>
              <w:rPr>
                <w:rFonts w:ascii="Arial" w:hAnsi="Arial" w:cs="Arial"/>
              </w:rPr>
            </w:pPr>
          </w:p>
        </w:tc>
        <w:tc>
          <w:tcPr>
            <w:tcW w:w="3005" w:type="dxa"/>
          </w:tcPr>
          <w:p w14:paraId="35853042" w14:textId="000F3A5A" w:rsidR="00C53722" w:rsidRPr="008371E0" w:rsidRDefault="00C53722" w:rsidP="008371E0">
            <w:pPr>
              <w:spacing w:after="0"/>
              <w:jc w:val="both"/>
              <w:rPr>
                <w:rFonts w:ascii="Arial" w:hAnsi="Arial" w:cs="Arial"/>
              </w:rPr>
            </w:pPr>
          </w:p>
        </w:tc>
        <w:tc>
          <w:tcPr>
            <w:tcW w:w="3353" w:type="dxa"/>
          </w:tcPr>
          <w:p w14:paraId="51991C82" w14:textId="64F5EDA6" w:rsidR="0089518B" w:rsidRPr="008371E0" w:rsidRDefault="0089518B" w:rsidP="008371E0">
            <w:pPr>
              <w:spacing w:after="0"/>
              <w:jc w:val="both"/>
              <w:rPr>
                <w:rFonts w:ascii="Arial" w:hAnsi="Arial" w:cs="Arial"/>
              </w:rPr>
            </w:pPr>
            <w:r>
              <w:rPr>
                <w:rFonts w:ascii="Arial" w:hAnsi="Arial" w:cs="Arial"/>
              </w:rPr>
              <w:t xml:space="preserve"> </w:t>
            </w:r>
          </w:p>
        </w:tc>
      </w:tr>
      <w:tr w:rsidR="00C53722" w:rsidRPr="008371E0" w14:paraId="23254FE3" w14:textId="77777777" w:rsidTr="00D13356">
        <w:tc>
          <w:tcPr>
            <w:tcW w:w="2993" w:type="dxa"/>
          </w:tcPr>
          <w:p w14:paraId="4052463B" w14:textId="49AAE20E" w:rsidR="00C53722" w:rsidRPr="008371E0" w:rsidRDefault="00C53722" w:rsidP="008371E0">
            <w:pPr>
              <w:spacing w:after="0"/>
              <w:jc w:val="both"/>
              <w:rPr>
                <w:rFonts w:ascii="Arial" w:hAnsi="Arial" w:cs="Arial"/>
              </w:rPr>
            </w:pPr>
          </w:p>
        </w:tc>
        <w:tc>
          <w:tcPr>
            <w:tcW w:w="3005" w:type="dxa"/>
          </w:tcPr>
          <w:p w14:paraId="2F5D09FF" w14:textId="77777777" w:rsidR="00C53722" w:rsidRPr="008371E0" w:rsidRDefault="00C53722" w:rsidP="008371E0">
            <w:pPr>
              <w:spacing w:after="0"/>
              <w:jc w:val="both"/>
              <w:rPr>
                <w:rFonts w:ascii="Arial" w:hAnsi="Arial" w:cs="Arial"/>
              </w:rPr>
            </w:pPr>
          </w:p>
        </w:tc>
        <w:tc>
          <w:tcPr>
            <w:tcW w:w="3353" w:type="dxa"/>
          </w:tcPr>
          <w:p w14:paraId="1F5536D5" w14:textId="77777777" w:rsidR="00C53722" w:rsidRPr="008371E0" w:rsidRDefault="00C53722" w:rsidP="008371E0">
            <w:pPr>
              <w:spacing w:after="0"/>
              <w:jc w:val="both"/>
              <w:rPr>
                <w:rFonts w:ascii="Arial" w:hAnsi="Arial" w:cs="Arial"/>
              </w:rPr>
            </w:pPr>
          </w:p>
        </w:tc>
      </w:tr>
      <w:tr w:rsidR="00C53722" w:rsidRPr="008371E0" w14:paraId="71ACCA37" w14:textId="77777777" w:rsidTr="00D13356">
        <w:tc>
          <w:tcPr>
            <w:tcW w:w="2993" w:type="dxa"/>
          </w:tcPr>
          <w:p w14:paraId="69768E61" w14:textId="77777777" w:rsidR="00C53722" w:rsidRPr="008371E0" w:rsidRDefault="00C53722" w:rsidP="008371E0">
            <w:pPr>
              <w:spacing w:after="0"/>
              <w:jc w:val="both"/>
              <w:rPr>
                <w:rFonts w:ascii="Arial" w:hAnsi="Arial" w:cs="Arial"/>
              </w:rPr>
            </w:pPr>
          </w:p>
        </w:tc>
        <w:tc>
          <w:tcPr>
            <w:tcW w:w="3005" w:type="dxa"/>
          </w:tcPr>
          <w:p w14:paraId="0441140E" w14:textId="77777777" w:rsidR="00C53722" w:rsidRPr="008371E0" w:rsidRDefault="00C53722" w:rsidP="008371E0">
            <w:pPr>
              <w:spacing w:after="0"/>
              <w:jc w:val="both"/>
              <w:rPr>
                <w:rFonts w:ascii="Arial" w:hAnsi="Arial" w:cs="Arial"/>
              </w:rPr>
            </w:pPr>
          </w:p>
        </w:tc>
        <w:tc>
          <w:tcPr>
            <w:tcW w:w="3353" w:type="dxa"/>
          </w:tcPr>
          <w:p w14:paraId="4FAB1761" w14:textId="77777777" w:rsidR="00C53722" w:rsidRPr="008371E0" w:rsidRDefault="00C53722" w:rsidP="008371E0">
            <w:pPr>
              <w:spacing w:after="0"/>
              <w:jc w:val="both"/>
              <w:rPr>
                <w:rFonts w:ascii="Arial" w:hAnsi="Arial" w:cs="Arial"/>
              </w:rPr>
            </w:pPr>
          </w:p>
        </w:tc>
      </w:tr>
      <w:tr w:rsidR="00C53722" w:rsidRPr="008371E0" w14:paraId="4D1DD2CE" w14:textId="77777777" w:rsidTr="00D13356">
        <w:tc>
          <w:tcPr>
            <w:tcW w:w="2993" w:type="dxa"/>
          </w:tcPr>
          <w:p w14:paraId="0CD681FD" w14:textId="77777777" w:rsidR="00C53722" w:rsidRPr="008371E0" w:rsidRDefault="00C53722" w:rsidP="008371E0">
            <w:pPr>
              <w:spacing w:after="0"/>
              <w:jc w:val="both"/>
              <w:rPr>
                <w:rFonts w:ascii="Arial" w:hAnsi="Arial" w:cs="Arial"/>
              </w:rPr>
            </w:pPr>
          </w:p>
        </w:tc>
        <w:tc>
          <w:tcPr>
            <w:tcW w:w="3005" w:type="dxa"/>
          </w:tcPr>
          <w:p w14:paraId="1C4590DE" w14:textId="77777777" w:rsidR="00C53722" w:rsidRPr="008371E0" w:rsidRDefault="00C53722" w:rsidP="008371E0">
            <w:pPr>
              <w:spacing w:after="0"/>
              <w:jc w:val="both"/>
              <w:rPr>
                <w:rFonts w:ascii="Arial" w:hAnsi="Arial" w:cs="Arial"/>
              </w:rPr>
            </w:pPr>
          </w:p>
        </w:tc>
        <w:tc>
          <w:tcPr>
            <w:tcW w:w="3353" w:type="dxa"/>
          </w:tcPr>
          <w:p w14:paraId="33D352D7" w14:textId="77777777" w:rsidR="00C53722" w:rsidRPr="008371E0" w:rsidRDefault="00C53722" w:rsidP="008371E0">
            <w:pPr>
              <w:spacing w:after="0"/>
              <w:jc w:val="both"/>
              <w:rPr>
                <w:rFonts w:ascii="Arial" w:hAnsi="Arial" w:cs="Arial"/>
              </w:rPr>
            </w:pPr>
          </w:p>
        </w:tc>
      </w:tr>
    </w:tbl>
    <w:p w14:paraId="0C2CF45E" w14:textId="77777777" w:rsidR="00C53722" w:rsidRPr="008371E0" w:rsidRDefault="00C53722" w:rsidP="008371E0">
      <w:pPr>
        <w:jc w:val="both"/>
        <w:rPr>
          <w:rFonts w:ascii="Arial" w:hAnsi="Arial" w:cs="Arial"/>
          <w:b/>
        </w:rPr>
      </w:pPr>
      <w:r w:rsidRPr="008371E0">
        <w:rPr>
          <w:rFonts w:ascii="Arial" w:hAnsi="Arial" w:cs="Arial"/>
          <w:b/>
        </w:rPr>
        <w:br/>
        <w:t>Applicant’s Project Team including consultants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2"/>
        <w:gridCol w:w="2834"/>
        <w:gridCol w:w="3705"/>
      </w:tblGrid>
      <w:tr w:rsidR="00C53722" w:rsidRPr="008371E0" w14:paraId="1F466976" w14:textId="77777777" w:rsidTr="00332929">
        <w:tc>
          <w:tcPr>
            <w:tcW w:w="2812" w:type="dxa"/>
            <w:shd w:val="clear" w:color="auto" w:fill="BFBFBF" w:themeFill="background1" w:themeFillShade="BF"/>
          </w:tcPr>
          <w:p w14:paraId="33A77139" w14:textId="77777777" w:rsidR="00C53722" w:rsidRPr="008371E0" w:rsidRDefault="00C53722" w:rsidP="008371E0">
            <w:pPr>
              <w:spacing w:after="0"/>
              <w:jc w:val="both"/>
              <w:rPr>
                <w:rFonts w:ascii="Arial" w:hAnsi="Arial" w:cs="Arial"/>
                <w:b/>
              </w:rPr>
            </w:pPr>
            <w:r w:rsidRPr="008371E0">
              <w:rPr>
                <w:rFonts w:ascii="Arial" w:hAnsi="Arial" w:cs="Arial"/>
                <w:b/>
              </w:rPr>
              <w:t>Name</w:t>
            </w:r>
          </w:p>
        </w:tc>
        <w:tc>
          <w:tcPr>
            <w:tcW w:w="2834" w:type="dxa"/>
            <w:shd w:val="clear" w:color="auto" w:fill="BFBFBF" w:themeFill="background1" w:themeFillShade="BF"/>
          </w:tcPr>
          <w:p w14:paraId="39AF5E97" w14:textId="77777777" w:rsidR="00C53722" w:rsidRPr="008371E0" w:rsidRDefault="00C53722" w:rsidP="008371E0">
            <w:pPr>
              <w:spacing w:after="0"/>
              <w:jc w:val="both"/>
              <w:rPr>
                <w:rFonts w:ascii="Arial" w:hAnsi="Arial" w:cs="Arial"/>
                <w:b/>
              </w:rPr>
            </w:pPr>
            <w:r w:rsidRPr="008371E0">
              <w:rPr>
                <w:rFonts w:ascii="Arial" w:hAnsi="Arial" w:cs="Arial"/>
                <w:b/>
              </w:rPr>
              <w:t>Position and Role</w:t>
            </w:r>
          </w:p>
        </w:tc>
        <w:tc>
          <w:tcPr>
            <w:tcW w:w="3705" w:type="dxa"/>
            <w:shd w:val="clear" w:color="auto" w:fill="BFBFBF" w:themeFill="background1" w:themeFillShade="BF"/>
          </w:tcPr>
          <w:p w14:paraId="17CC9A41" w14:textId="77777777" w:rsidR="00C53722" w:rsidRPr="008371E0" w:rsidRDefault="00C53722" w:rsidP="008371E0">
            <w:pPr>
              <w:spacing w:after="0"/>
              <w:jc w:val="both"/>
              <w:rPr>
                <w:rFonts w:ascii="Arial" w:hAnsi="Arial" w:cs="Arial"/>
                <w:b/>
              </w:rPr>
            </w:pPr>
            <w:r w:rsidRPr="008371E0">
              <w:rPr>
                <w:rFonts w:ascii="Arial" w:hAnsi="Arial" w:cs="Arial"/>
                <w:b/>
              </w:rPr>
              <w:t>Contact Information</w:t>
            </w:r>
          </w:p>
        </w:tc>
      </w:tr>
      <w:tr w:rsidR="00C53722" w:rsidRPr="008371E0" w14:paraId="61D9DCD2" w14:textId="77777777" w:rsidTr="00332929">
        <w:tc>
          <w:tcPr>
            <w:tcW w:w="2812" w:type="dxa"/>
          </w:tcPr>
          <w:p w14:paraId="4EB3C3A0" w14:textId="77777777" w:rsidR="00C53722" w:rsidRPr="008371E0" w:rsidRDefault="00C53722" w:rsidP="008371E0">
            <w:pPr>
              <w:spacing w:after="0"/>
              <w:jc w:val="both"/>
              <w:rPr>
                <w:rFonts w:ascii="Arial" w:hAnsi="Arial" w:cs="Arial"/>
              </w:rPr>
            </w:pPr>
          </w:p>
        </w:tc>
        <w:tc>
          <w:tcPr>
            <w:tcW w:w="2834" w:type="dxa"/>
          </w:tcPr>
          <w:p w14:paraId="6164ABA3" w14:textId="77777777" w:rsidR="00C53722" w:rsidRPr="008371E0" w:rsidRDefault="00C53722" w:rsidP="008371E0">
            <w:pPr>
              <w:spacing w:after="0"/>
              <w:jc w:val="both"/>
              <w:rPr>
                <w:rFonts w:ascii="Arial" w:hAnsi="Arial" w:cs="Arial"/>
              </w:rPr>
            </w:pPr>
          </w:p>
        </w:tc>
        <w:tc>
          <w:tcPr>
            <w:tcW w:w="3705" w:type="dxa"/>
          </w:tcPr>
          <w:p w14:paraId="6E19763C" w14:textId="77777777" w:rsidR="00C53722" w:rsidRPr="008371E0" w:rsidRDefault="00C53722" w:rsidP="008371E0">
            <w:pPr>
              <w:spacing w:after="0"/>
              <w:jc w:val="both"/>
              <w:rPr>
                <w:rFonts w:ascii="Arial" w:hAnsi="Arial" w:cs="Arial"/>
              </w:rPr>
            </w:pPr>
          </w:p>
        </w:tc>
      </w:tr>
      <w:tr w:rsidR="00C53722" w:rsidRPr="008371E0" w14:paraId="7A3C8BE7" w14:textId="77777777" w:rsidTr="00332929">
        <w:tc>
          <w:tcPr>
            <w:tcW w:w="2812" w:type="dxa"/>
          </w:tcPr>
          <w:p w14:paraId="7DF95C65" w14:textId="77777777" w:rsidR="00C53722" w:rsidRPr="008371E0" w:rsidRDefault="00C53722" w:rsidP="008371E0">
            <w:pPr>
              <w:spacing w:after="0"/>
              <w:jc w:val="both"/>
              <w:rPr>
                <w:rFonts w:ascii="Arial" w:hAnsi="Arial" w:cs="Arial"/>
              </w:rPr>
            </w:pPr>
          </w:p>
        </w:tc>
        <w:tc>
          <w:tcPr>
            <w:tcW w:w="2834" w:type="dxa"/>
          </w:tcPr>
          <w:p w14:paraId="625A9569" w14:textId="77777777" w:rsidR="00C53722" w:rsidRPr="008371E0" w:rsidRDefault="00C53722" w:rsidP="008371E0">
            <w:pPr>
              <w:spacing w:after="0"/>
              <w:jc w:val="both"/>
              <w:rPr>
                <w:rFonts w:ascii="Arial" w:hAnsi="Arial" w:cs="Arial"/>
              </w:rPr>
            </w:pPr>
          </w:p>
        </w:tc>
        <w:tc>
          <w:tcPr>
            <w:tcW w:w="3705" w:type="dxa"/>
          </w:tcPr>
          <w:p w14:paraId="4822CDC3" w14:textId="77777777" w:rsidR="00C53722" w:rsidRPr="008371E0" w:rsidRDefault="00C53722" w:rsidP="008371E0">
            <w:pPr>
              <w:spacing w:after="0"/>
              <w:jc w:val="both"/>
              <w:rPr>
                <w:rFonts w:ascii="Arial" w:hAnsi="Arial" w:cs="Arial"/>
              </w:rPr>
            </w:pPr>
          </w:p>
        </w:tc>
      </w:tr>
    </w:tbl>
    <w:p w14:paraId="7FD0037E" w14:textId="77777777" w:rsidR="00C53722" w:rsidRPr="008371E0" w:rsidRDefault="00C53722" w:rsidP="008371E0">
      <w:pPr>
        <w:jc w:val="both"/>
        <w:rPr>
          <w:rFonts w:ascii="Arial" w:hAnsi="Arial" w:cs="Arial"/>
          <w:b/>
        </w:rPr>
      </w:pPr>
      <w:r w:rsidRPr="008371E0">
        <w:rPr>
          <w:rFonts w:ascii="Arial" w:hAnsi="Arial" w:cs="Arial"/>
        </w:rPr>
        <w:br/>
      </w:r>
      <w:r w:rsidRPr="008371E0">
        <w:rPr>
          <w:rFonts w:ascii="Arial" w:hAnsi="Arial" w:cs="Arial"/>
          <w:b/>
        </w:rPr>
        <w:t xml:space="preserve">Project Plan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4110"/>
        <w:gridCol w:w="3686"/>
      </w:tblGrid>
      <w:tr w:rsidR="00B935FF" w:rsidRPr="008371E0" w14:paraId="01CB7447" w14:textId="77777777" w:rsidTr="00B935FF">
        <w:tc>
          <w:tcPr>
            <w:tcW w:w="1589" w:type="dxa"/>
            <w:shd w:val="clear" w:color="auto" w:fill="BFBFBF" w:themeFill="background1" w:themeFillShade="BF"/>
          </w:tcPr>
          <w:p w14:paraId="6A22EC3C" w14:textId="77777777" w:rsidR="00B935FF" w:rsidRPr="008371E0" w:rsidRDefault="00B935FF" w:rsidP="008371E0">
            <w:pPr>
              <w:spacing w:after="0"/>
              <w:jc w:val="both"/>
              <w:rPr>
                <w:rFonts w:ascii="Arial" w:hAnsi="Arial" w:cs="Arial"/>
                <w:b/>
                <w:lang w:eastAsia="en-GB"/>
              </w:rPr>
            </w:pPr>
            <w:r w:rsidRPr="008371E0">
              <w:rPr>
                <w:rFonts w:ascii="Arial" w:hAnsi="Arial" w:cs="Arial"/>
                <w:b/>
                <w:lang w:eastAsia="en-GB"/>
              </w:rPr>
              <w:t>Date (W/C)</w:t>
            </w:r>
          </w:p>
        </w:tc>
        <w:tc>
          <w:tcPr>
            <w:tcW w:w="4110" w:type="dxa"/>
            <w:shd w:val="clear" w:color="auto" w:fill="BFBFBF" w:themeFill="background1" w:themeFillShade="BF"/>
          </w:tcPr>
          <w:p w14:paraId="66E1299E" w14:textId="77777777" w:rsidR="00B935FF" w:rsidRPr="008371E0" w:rsidRDefault="00B935FF" w:rsidP="008371E0">
            <w:pPr>
              <w:spacing w:after="0"/>
              <w:jc w:val="both"/>
              <w:rPr>
                <w:rFonts w:ascii="Arial" w:hAnsi="Arial" w:cs="Arial"/>
                <w:b/>
                <w:lang w:eastAsia="en-GB"/>
              </w:rPr>
            </w:pPr>
            <w:r w:rsidRPr="008371E0">
              <w:rPr>
                <w:rFonts w:ascii="Arial" w:hAnsi="Arial" w:cs="Arial"/>
                <w:b/>
                <w:lang w:eastAsia="en-GB"/>
              </w:rPr>
              <w:t>Action</w:t>
            </w:r>
          </w:p>
        </w:tc>
        <w:tc>
          <w:tcPr>
            <w:tcW w:w="3686" w:type="dxa"/>
            <w:shd w:val="clear" w:color="auto" w:fill="BFBFBF" w:themeFill="background1" w:themeFillShade="BF"/>
          </w:tcPr>
          <w:p w14:paraId="67068FE7" w14:textId="77777777" w:rsidR="00B935FF" w:rsidRPr="008371E0" w:rsidRDefault="00B935FF" w:rsidP="008371E0">
            <w:pPr>
              <w:spacing w:after="0"/>
              <w:jc w:val="both"/>
              <w:rPr>
                <w:rFonts w:ascii="Arial" w:hAnsi="Arial" w:cs="Arial"/>
                <w:b/>
                <w:lang w:eastAsia="en-GB"/>
              </w:rPr>
            </w:pPr>
            <w:r w:rsidRPr="008371E0">
              <w:rPr>
                <w:rFonts w:ascii="Arial" w:hAnsi="Arial" w:cs="Arial"/>
                <w:b/>
                <w:lang w:eastAsia="en-GB"/>
              </w:rPr>
              <w:t>Comments</w:t>
            </w:r>
          </w:p>
        </w:tc>
      </w:tr>
      <w:tr w:rsidR="00332929" w:rsidRPr="008371E0" w14:paraId="37FE7921" w14:textId="77777777" w:rsidTr="00332929">
        <w:tc>
          <w:tcPr>
            <w:tcW w:w="1589" w:type="dxa"/>
            <w:shd w:val="clear" w:color="auto" w:fill="auto"/>
          </w:tcPr>
          <w:p w14:paraId="30D23549" w14:textId="77777777" w:rsidR="00332929" w:rsidRPr="008371E0" w:rsidRDefault="00332929" w:rsidP="008371E0">
            <w:pPr>
              <w:spacing w:after="0"/>
              <w:jc w:val="both"/>
              <w:rPr>
                <w:rFonts w:ascii="Arial" w:hAnsi="Arial" w:cs="Arial"/>
                <w:b/>
                <w:lang w:eastAsia="en-GB"/>
              </w:rPr>
            </w:pPr>
          </w:p>
        </w:tc>
        <w:tc>
          <w:tcPr>
            <w:tcW w:w="4110" w:type="dxa"/>
            <w:shd w:val="clear" w:color="auto" w:fill="auto"/>
          </w:tcPr>
          <w:p w14:paraId="0B52F4BC" w14:textId="77777777" w:rsidR="00332929" w:rsidRPr="008371E0" w:rsidRDefault="00332929" w:rsidP="008371E0">
            <w:pPr>
              <w:spacing w:after="0"/>
              <w:jc w:val="both"/>
              <w:rPr>
                <w:rFonts w:ascii="Arial" w:hAnsi="Arial" w:cs="Arial"/>
                <w:b/>
                <w:lang w:eastAsia="en-GB"/>
              </w:rPr>
            </w:pPr>
          </w:p>
        </w:tc>
        <w:tc>
          <w:tcPr>
            <w:tcW w:w="3686" w:type="dxa"/>
            <w:shd w:val="clear" w:color="auto" w:fill="auto"/>
          </w:tcPr>
          <w:p w14:paraId="08838127" w14:textId="77777777" w:rsidR="00332929" w:rsidRPr="008371E0" w:rsidRDefault="00332929" w:rsidP="008371E0">
            <w:pPr>
              <w:spacing w:after="0"/>
              <w:jc w:val="both"/>
              <w:rPr>
                <w:rFonts w:ascii="Arial" w:hAnsi="Arial" w:cs="Arial"/>
                <w:b/>
                <w:lang w:eastAsia="en-GB"/>
              </w:rPr>
            </w:pPr>
          </w:p>
        </w:tc>
      </w:tr>
    </w:tbl>
    <w:p w14:paraId="24A95284" w14:textId="77777777" w:rsidR="009C564F" w:rsidRDefault="009C564F" w:rsidP="008371E0">
      <w:pPr>
        <w:jc w:val="both"/>
        <w:rPr>
          <w:rFonts w:ascii="Arial" w:hAnsi="Arial" w:cs="Arial"/>
          <w:b/>
          <w:u w:val="single"/>
        </w:rPr>
      </w:pPr>
    </w:p>
    <w:p w14:paraId="0ECF5C0F" w14:textId="77777777" w:rsidR="009C564F" w:rsidRDefault="009C564F" w:rsidP="008371E0">
      <w:pPr>
        <w:jc w:val="both"/>
        <w:rPr>
          <w:rFonts w:ascii="Arial" w:hAnsi="Arial" w:cs="Arial"/>
          <w:b/>
          <w:u w:val="single"/>
        </w:rPr>
      </w:pPr>
    </w:p>
    <w:p w14:paraId="440B7794" w14:textId="77777777" w:rsidR="009C564F" w:rsidRDefault="009C564F">
      <w:pPr>
        <w:spacing w:after="0" w:line="240" w:lineRule="auto"/>
        <w:rPr>
          <w:rFonts w:ascii="Arial" w:hAnsi="Arial" w:cs="Arial"/>
          <w:b/>
          <w:u w:val="single"/>
        </w:rPr>
      </w:pPr>
      <w:r>
        <w:rPr>
          <w:rFonts w:ascii="Arial" w:hAnsi="Arial" w:cs="Arial"/>
          <w:b/>
          <w:u w:val="single"/>
        </w:rPr>
        <w:br w:type="page"/>
      </w:r>
    </w:p>
    <w:p w14:paraId="06F7313A" w14:textId="77777777" w:rsidR="00C53722" w:rsidRPr="008371E0" w:rsidRDefault="00C53722" w:rsidP="008371E0">
      <w:pPr>
        <w:jc w:val="both"/>
        <w:rPr>
          <w:rFonts w:ascii="Arial" w:hAnsi="Arial" w:cs="Arial"/>
          <w:b/>
          <w:u w:val="single"/>
        </w:rPr>
      </w:pPr>
      <w:r w:rsidRPr="008371E0">
        <w:rPr>
          <w:rFonts w:ascii="Arial" w:hAnsi="Arial" w:cs="Arial"/>
          <w:b/>
          <w:u w:val="single"/>
        </w:rPr>
        <w:lastRenderedPageBreak/>
        <w:t>SCHEDULE 2 – INDICATIVE LIST OF APPLICATION DOCUMENTS</w:t>
      </w:r>
    </w:p>
    <w:p w14:paraId="542823FC" w14:textId="23920050" w:rsidR="00C53722" w:rsidRPr="008371E0" w:rsidRDefault="00C53722" w:rsidP="008371E0">
      <w:pPr>
        <w:jc w:val="both"/>
        <w:rPr>
          <w:rFonts w:ascii="Arial" w:hAnsi="Arial" w:cs="Arial"/>
        </w:rPr>
      </w:pPr>
      <w:r w:rsidRPr="008371E0">
        <w:rPr>
          <w:rFonts w:ascii="Arial" w:hAnsi="Arial" w:cs="Arial"/>
        </w:rPr>
        <w:t xml:space="preserve">The Applicant provisionally agrees that the </w:t>
      </w:r>
      <w:r w:rsidR="00B935FF">
        <w:rPr>
          <w:rFonts w:ascii="Arial" w:hAnsi="Arial" w:cs="Arial"/>
        </w:rPr>
        <w:t>a</w:t>
      </w:r>
      <w:r w:rsidRPr="008371E0">
        <w:rPr>
          <w:rFonts w:ascii="Arial" w:hAnsi="Arial" w:cs="Arial"/>
        </w:rPr>
        <w:t>pplication</w:t>
      </w:r>
      <w:r w:rsidR="00B935FF">
        <w:rPr>
          <w:rFonts w:ascii="Arial" w:hAnsi="Arial" w:cs="Arial"/>
        </w:rPr>
        <w:t>s to discharge pre-commencement planning conditions</w:t>
      </w:r>
      <w:r w:rsidRPr="008371E0">
        <w:rPr>
          <w:rFonts w:ascii="Arial" w:hAnsi="Arial" w:cs="Arial"/>
        </w:rPr>
        <w:t xml:space="preserve"> shall be accompanied by the following documents:</w:t>
      </w:r>
    </w:p>
    <w:p w14:paraId="22F950F1" w14:textId="77777777" w:rsidR="00C53722" w:rsidRPr="008371E0" w:rsidRDefault="00C53722" w:rsidP="008371E0">
      <w:pPr>
        <w:jc w:val="both"/>
        <w:rPr>
          <w:rFonts w:ascii="Arial" w:hAnsi="Arial" w:cs="Arial"/>
        </w:rPr>
      </w:pPr>
      <w:r w:rsidRPr="008371E0">
        <w:rPr>
          <w:rFonts w:ascii="Arial" w:hAnsi="Arial" w:cs="Arial"/>
        </w:rPr>
        <w:t>The statutory national list of planning application requirements:</w:t>
      </w:r>
    </w:p>
    <w:p w14:paraId="51A2F196" w14:textId="77777777" w:rsidR="00C53722" w:rsidRPr="008371E0" w:rsidRDefault="00C53722" w:rsidP="008371E0">
      <w:pPr>
        <w:pStyle w:val="ListParagraph"/>
        <w:numPr>
          <w:ilvl w:val="0"/>
          <w:numId w:val="10"/>
        </w:numPr>
        <w:jc w:val="both"/>
        <w:rPr>
          <w:rFonts w:ascii="Arial" w:hAnsi="Arial" w:cs="Arial"/>
        </w:rPr>
      </w:pPr>
      <w:r w:rsidRPr="008371E0">
        <w:rPr>
          <w:rFonts w:ascii="Arial" w:hAnsi="Arial" w:cs="Arial"/>
        </w:rPr>
        <w:t>Completed form</w:t>
      </w:r>
    </w:p>
    <w:p w14:paraId="68DBD034" w14:textId="4ACE19B9" w:rsidR="00C53722" w:rsidRPr="008371E0" w:rsidRDefault="00B935FF" w:rsidP="008371E0">
      <w:pPr>
        <w:pStyle w:val="ListParagraph"/>
        <w:numPr>
          <w:ilvl w:val="0"/>
          <w:numId w:val="10"/>
        </w:numPr>
        <w:jc w:val="both"/>
        <w:rPr>
          <w:rFonts w:ascii="Arial" w:hAnsi="Arial" w:cs="Arial"/>
        </w:rPr>
      </w:pPr>
      <w:r>
        <w:rPr>
          <w:rFonts w:ascii="Arial" w:hAnsi="Arial" w:cs="Arial"/>
        </w:rPr>
        <w:t xml:space="preserve">Plans/information pursuant to conditions </w:t>
      </w:r>
      <w:r w:rsidR="00C53722" w:rsidRPr="008371E0">
        <w:rPr>
          <w:rFonts w:ascii="Arial" w:hAnsi="Arial" w:cs="Arial"/>
        </w:rPr>
        <w:t xml:space="preserve"> </w:t>
      </w:r>
    </w:p>
    <w:p w14:paraId="3FB63478" w14:textId="77777777" w:rsidR="00C53722" w:rsidRPr="008371E0" w:rsidRDefault="00C53722" w:rsidP="008371E0">
      <w:pPr>
        <w:pStyle w:val="ListParagraph"/>
        <w:numPr>
          <w:ilvl w:val="0"/>
          <w:numId w:val="10"/>
        </w:numPr>
        <w:jc w:val="both"/>
        <w:rPr>
          <w:rFonts w:ascii="Arial" w:hAnsi="Arial" w:cs="Arial"/>
        </w:rPr>
      </w:pPr>
      <w:r w:rsidRPr="008371E0">
        <w:rPr>
          <w:rFonts w:ascii="Arial" w:hAnsi="Arial" w:cs="Arial"/>
        </w:rPr>
        <w:t>Requisite fee</w:t>
      </w:r>
    </w:p>
    <w:p w14:paraId="2D0D5F07" w14:textId="77777777" w:rsidR="009C564F" w:rsidRDefault="009C564F" w:rsidP="008371E0">
      <w:pPr>
        <w:jc w:val="both"/>
        <w:rPr>
          <w:rFonts w:ascii="Arial" w:hAnsi="Arial" w:cs="Arial"/>
          <w:b/>
          <w:u w:val="single"/>
        </w:rPr>
      </w:pPr>
    </w:p>
    <w:p w14:paraId="750349C2" w14:textId="77777777" w:rsidR="009C564F" w:rsidRDefault="009C564F">
      <w:pPr>
        <w:spacing w:after="0" w:line="240" w:lineRule="auto"/>
        <w:rPr>
          <w:rFonts w:ascii="Arial" w:hAnsi="Arial" w:cs="Arial"/>
          <w:b/>
          <w:u w:val="single"/>
        </w:rPr>
      </w:pPr>
      <w:r>
        <w:rPr>
          <w:rFonts w:ascii="Arial" w:hAnsi="Arial" w:cs="Arial"/>
          <w:b/>
          <w:u w:val="single"/>
        </w:rPr>
        <w:br w:type="page"/>
      </w:r>
    </w:p>
    <w:p w14:paraId="1A319CDA" w14:textId="31EC290D" w:rsidR="00461C31" w:rsidRPr="008371E0" w:rsidRDefault="00461C31" w:rsidP="008371E0">
      <w:pPr>
        <w:jc w:val="both"/>
        <w:rPr>
          <w:rFonts w:ascii="Arial" w:hAnsi="Arial" w:cs="Arial"/>
          <w:b/>
          <w:u w:val="single"/>
        </w:rPr>
      </w:pPr>
      <w:r w:rsidRPr="008371E0">
        <w:rPr>
          <w:rFonts w:ascii="Arial" w:hAnsi="Arial" w:cs="Arial"/>
          <w:b/>
          <w:u w:val="single"/>
        </w:rPr>
        <w:lastRenderedPageBreak/>
        <w:t xml:space="preserve">SCHEDULE 3 – LEWISHAM </w:t>
      </w:r>
      <w:r w:rsidR="00B935FF">
        <w:rPr>
          <w:rFonts w:ascii="Arial" w:hAnsi="Arial" w:cs="Arial"/>
          <w:b/>
          <w:u w:val="single"/>
        </w:rPr>
        <w:t>Planning Conditions PPA Fees</w:t>
      </w:r>
    </w:p>
    <w:p w14:paraId="66AF337F" w14:textId="77777777" w:rsidR="00B935FF" w:rsidRDefault="00B935FF" w:rsidP="00B935FF">
      <w:pPr>
        <w:rPr>
          <w:rFonts w:ascii="Arial" w:hAnsi="Arial" w:cs="Arial"/>
          <w:b/>
          <w:bCs/>
        </w:rPr>
      </w:pPr>
      <w:r>
        <w:rPr>
          <w:rFonts w:ascii="Arial" w:hAnsi="Arial" w:cs="Arial"/>
          <w:b/>
          <w:bCs/>
        </w:rPr>
        <w:t>Where no consultation is required</w:t>
      </w:r>
    </w:p>
    <w:tbl>
      <w:tblPr>
        <w:tblW w:w="0" w:type="auto"/>
        <w:tblCellMar>
          <w:left w:w="0" w:type="dxa"/>
          <w:right w:w="0" w:type="dxa"/>
        </w:tblCellMar>
        <w:tblLook w:val="04A0" w:firstRow="1" w:lastRow="0" w:firstColumn="1" w:lastColumn="0" w:noHBand="0" w:noVBand="1"/>
      </w:tblPr>
      <w:tblGrid>
        <w:gridCol w:w="3964"/>
        <w:gridCol w:w="3402"/>
        <w:gridCol w:w="1134"/>
      </w:tblGrid>
      <w:tr w:rsidR="00B935FF" w14:paraId="6C9B67E4" w14:textId="77777777" w:rsidTr="00B935FF">
        <w:trPr>
          <w:trHeight w:val="254"/>
        </w:trPr>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76EAB" w14:textId="77777777" w:rsidR="00B935FF" w:rsidRDefault="00B935FF">
            <w:pPr>
              <w:rPr>
                <w:rFonts w:ascii="Arial" w:hAnsi="Arial" w:cs="Arial"/>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D86AA" w14:textId="77777777" w:rsidR="00B935FF" w:rsidRDefault="00B935FF">
            <w:pPr>
              <w:rPr>
                <w:rFonts w:ascii="Arial" w:hAnsi="Arial" w:cs="Arial"/>
                <w:b/>
                <w:bCs/>
              </w:rPr>
            </w:pPr>
            <w:r>
              <w:rPr>
                <w:rFonts w:ascii="Arial" w:hAnsi="Arial" w:cs="Arial"/>
                <w:b/>
                <w:bCs/>
              </w:rPr>
              <w:t>Hours x hourly rate (</w:t>
            </w:r>
            <w:proofErr w:type="spellStart"/>
            <w:r>
              <w:rPr>
                <w:rFonts w:ascii="Arial" w:hAnsi="Arial" w:cs="Arial"/>
                <w:b/>
                <w:bCs/>
              </w:rPr>
              <w:t>exc</w:t>
            </w:r>
            <w:proofErr w:type="spellEnd"/>
            <w:r>
              <w:rPr>
                <w:rFonts w:ascii="Arial" w:hAnsi="Arial" w:cs="Arial"/>
                <w:b/>
                <w:bCs/>
              </w:rPr>
              <w:t xml:space="preserve"> VAT)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3FADA" w14:textId="77777777" w:rsidR="00B935FF" w:rsidRDefault="00B935FF">
            <w:pPr>
              <w:jc w:val="center"/>
              <w:rPr>
                <w:rFonts w:ascii="Arial" w:hAnsi="Arial" w:cs="Arial"/>
                <w:b/>
                <w:bCs/>
              </w:rPr>
            </w:pPr>
            <w:r>
              <w:rPr>
                <w:rFonts w:ascii="Arial" w:hAnsi="Arial" w:cs="Arial"/>
                <w:b/>
                <w:bCs/>
              </w:rPr>
              <w:t>Total</w:t>
            </w:r>
          </w:p>
        </w:tc>
      </w:tr>
      <w:tr w:rsidR="00B935FF" w14:paraId="4A6EAFF6"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D88D8" w14:textId="77777777" w:rsidR="00B935FF" w:rsidRDefault="00B935FF">
            <w:pPr>
              <w:rPr>
                <w:rFonts w:ascii="Arial" w:hAnsi="Arial" w:cs="Arial"/>
              </w:rPr>
            </w:pPr>
            <w:r>
              <w:rPr>
                <w:rFonts w:ascii="Arial" w:hAnsi="Arial" w:cs="Arial"/>
              </w:rPr>
              <w:t>DM Principal Planner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3A7996A" w14:textId="18BAB3C0" w:rsidR="00B935FF" w:rsidRDefault="00B935FF">
            <w:pPr>
              <w:rPr>
                <w:rFonts w:ascii="Arial" w:hAnsi="Arial" w:cs="Arial"/>
              </w:rPr>
            </w:pPr>
            <w:r>
              <w:rPr>
                <w:rFonts w:ascii="Arial" w:hAnsi="Arial" w:cs="Arial"/>
              </w:rPr>
              <w:t>4 hours x £1</w:t>
            </w:r>
            <w:r w:rsidR="00353D59">
              <w:rPr>
                <w:rFonts w:ascii="Arial" w:hAnsi="Arial" w:cs="Arial"/>
              </w:rPr>
              <w:t>24.27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B55444" w14:textId="7DDC56AF" w:rsidR="00B935FF" w:rsidRDefault="00B935FF">
            <w:pPr>
              <w:jc w:val="center"/>
              <w:rPr>
                <w:rFonts w:ascii="Arial" w:hAnsi="Arial" w:cs="Arial"/>
              </w:rPr>
            </w:pPr>
            <w:r>
              <w:rPr>
                <w:rFonts w:ascii="Arial" w:hAnsi="Arial" w:cs="Arial"/>
              </w:rPr>
              <w:t>£4</w:t>
            </w:r>
            <w:r w:rsidR="00353D59">
              <w:rPr>
                <w:rFonts w:ascii="Arial" w:hAnsi="Arial" w:cs="Arial"/>
              </w:rPr>
              <w:t>97.08</w:t>
            </w:r>
          </w:p>
        </w:tc>
      </w:tr>
      <w:tr w:rsidR="00B935FF" w14:paraId="0B07D1C1"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1427E" w14:textId="77777777" w:rsidR="00B935FF" w:rsidRDefault="00B935FF">
            <w:pPr>
              <w:rPr>
                <w:rFonts w:ascii="Arial" w:hAnsi="Arial" w:cs="Arial"/>
              </w:rPr>
            </w:pPr>
            <w:r>
              <w:rPr>
                <w:rFonts w:ascii="Arial" w:hAnsi="Arial" w:cs="Arial"/>
              </w:rPr>
              <w:t>Major and Strategic Projects Manager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5409240" w14:textId="2EAA6168" w:rsidR="00B935FF" w:rsidRDefault="00B935FF">
            <w:pPr>
              <w:rPr>
                <w:rFonts w:ascii="Arial" w:hAnsi="Arial" w:cs="Arial"/>
              </w:rPr>
            </w:pPr>
            <w:r>
              <w:rPr>
                <w:rFonts w:ascii="Arial" w:hAnsi="Arial" w:cs="Arial"/>
              </w:rPr>
              <w:t>1 hour x £1</w:t>
            </w:r>
            <w:r w:rsidR="004E016C">
              <w:rPr>
                <w:rFonts w:ascii="Arial" w:hAnsi="Arial" w:cs="Arial"/>
              </w:rPr>
              <w:t>49.12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93756BF" w14:textId="69DF0C4B" w:rsidR="00B935FF" w:rsidRDefault="00B935FF">
            <w:pPr>
              <w:jc w:val="center"/>
              <w:rPr>
                <w:rFonts w:ascii="Arial" w:hAnsi="Arial" w:cs="Arial"/>
              </w:rPr>
            </w:pPr>
            <w:r>
              <w:rPr>
                <w:rFonts w:ascii="Arial" w:hAnsi="Arial" w:cs="Arial"/>
              </w:rPr>
              <w:t>£1</w:t>
            </w:r>
            <w:r w:rsidR="00353D59">
              <w:rPr>
                <w:rFonts w:ascii="Arial" w:hAnsi="Arial" w:cs="Arial"/>
              </w:rPr>
              <w:t>49.12</w:t>
            </w:r>
          </w:p>
        </w:tc>
      </w:tr>
      <w:tr w:rsidR="00B935FF" w14:paraId="5B030BAC"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068FF6" w14:textId="77777777" w:rsidR="00B935FF" w:rsidRDefault="00B935FF">
            <w:pPr>
              <w:rPr>
                <w:rFonts w:ascii="Arial" w:hAnsi="Arial" w:cs="Arial"/>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4CDA8B6" w14:textId="77777777" w:rsidR="00B935FF" w:rsidRDefault="00B935FF">
            <w:pPr>
              <w:rPr>
                <w:rFonts w:ascii="Arial" w:hAnsi="Arial" w:cs="Arial"/>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0CE0783" w14:textId="6E875162" w:rsidR="00B935FF" w:rsidRDefault="00B935FF">
            <w:pPr>
              <w:jc w:val="center"/>
              <w:rPr>
                <w:rFonts w:ascii="Arial" w:hAnsi="Arial" w:cs="Arial"/>
                <w:b/>
                <w:bCs/>
              </w:rPr>
            </w:pPr>
            <w:r>
              <w:rPr>
                <w:rFonts w:ascii="Arial" w:hAnsi="Arial" w:cs="Arial"/>
                <w:b/>
                <w:bCs/>
              </w:rPr>
              <w:t>£</w:t>
            </w:r>
            <w:r w:rsidR="00353D59">
              <w:rPr>
                <w:rFonts w:ascii="Arial" w:hAnsi="Arial" w:cs="Arial"/>
                <w:b/>
                <w:bCs/>
              </w:rPr>
              <w:t>646.20</w:t>
            </w:r>
          </w:p>
        </w:tc>
      </w:tr>
    </w:tbl>
    <w:p w14:paraId="1EE3B295" w14:textId="77777777" w:rsidR="00B935FF" w:rsidRDefault="00B935FF" w:rsidP="00B935FF">
      <w:pPr>
        <w:rPr>
          <w:rFonts w:ascii="Arial" w:eastAsiaTheme="minorHAnsi" w:hAnsi="Arial" w:cs="Arial"/>
        </w:rPr>
      </w:pPr>
    </w:p>
    <w:p w14:paraId="2046C397" w14:textId="77777777" w:rsidR="00B935FF" w:rsidRDefault="00B935FF" w:rsidP="00B935FF">
      <w:pPr>
        <w:rPr>
          <w:rFonts w:ascii="Arial" w:hAnsi="Arial" w:cs="Arial"/>
          <w:b/>
          <w:bCs/>
        </w:rPr>
      </w:pPr>
      <w:r>
        <w:rPr>
          <w:rFonts w:ascii="Arial" w:hAnsi="Arial" w:cs="Arial"/>
          <w:b/>
          <w:bCs/>
        </w:rPr>
        <w:t>Where consultation is required from one internal consultee</w:t>
      </w:r>
    </w:p>
    <w:tbl>
      <w:tblPr>
        <w:tblW w:w="0" w:type="auto"/>
        <w:tblCellMar>
          <w:left w:w="0" w:type="dxa"/>
          <w:right w:w="0" w:type="dxa"/>
        </w:tblCellMar>
        <w:tblLook w:val="04A0" w:firstRow="1" w:lastRow="0" w:firstColumn="1" w:lastColumn="0" w:noHBand="0" w:noVBand="1"/>
      </w:tblPr>
      <w:tblGrid>
        <w:gridCol w:w="3964"/>
        <w:gridCol w:w="3402"/>
        <w:gridCol w:w="1195"/>
      </w:tblGrid>
      <w:tr w:rsidR="00B935FF" w14:paraId="2B2A93CD" w14:textId="77777777" w:rsidTr="00B935FF">
        <w:trPr>
          <w:trHeight w:val="254"/>
        </w:trPr>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CA39F1" w14:textId="77777777" w:rsidR="00B935FF" w:rsidRDefault="00B935FF">
            <w:pPr>
              <w:rPr>
                <w:rFonts w:ascii="Arial" w:hAnsi="Arial" w:cs="Arial"/>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DB455" w14:textId="77777777" w:rsidR="00B935FF" w:rsidRDefault="00B935FF">
            <w:pPr>
              <w:rPr>
                <w:rFonts w:ascii="Arial" w:hAnsi="Arial" w:cs="Arial"/>
                <w:b/>
                <w:bCs/>
              </w:rPr>
            </w:pPr>
            <w:r>
              <w:rPr>
                <w:rFonts w:ascii="Arial" w:hAnsi="Arial" w:cs="Arial"/>
                <w:b/>
                <w:bCs/>
              </w:rPr>
              <w:t>Hours x hourly rate (</w:t>
            </w:r>
            <w:proofErr w:type="spellStart"/>
            <w:r>
              <w:rPr>
                <w:rFonts w:ascii="Arial" w:hAnsi="Arial" w:cs="Arial"/>
                <w:b/>
                <w:bCs/>
              </w:rPr>
              <w:t>exc</w:t>
            </w:r>
            <w:proofErr w:type="spellEnd"/>
            <w:r>
              <w:rPr>
                <w:rFonts w:ascii="Arial" w:hAnsi="Arial" w:cs="Arial"/>
                <w:b/>
                <w:bCs/>
              </w:rPr>
              <w:t xml:space="preserve"> VAT)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BFC4A" w14:textId="77777777" w:rsidR="00B935FF" w:rsidRDefault="00B935FF">
            <w:pPr>
              <w:jc w:val="center"/>
              <w:rPr>
                <w:rFonts w:ascii="Arial" w:hAnsi="Arial" w:cs="Arial"/>
                <w:b/>
                <w:bCs/>
              </w:rPr>
            </w:pPr>
            <w:r>
              <w:rPr>
                <w:rFonts w:ascii="Arial" w:hAnsi="Arial" w:cs="Arial"/>
                <w:b/>
                <w:bCs/>
              </w:rPr>
              <w:t>Total</w:t>
            </w:r>
          </w:p>
        </w:tc>
      </w:tr>
      <w:tr w:rsidR="00B935FF" w14:paraId="3EA1FEA9"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4EF20" w14:textId="77777777" w:rsidR="00B935FF" w:rsidRDefault="00B935FF">
            <w:pPr>
              <w:rPr>
                <w:rFonts w:ascii="Arial" w:hAnsi="Arial" w:cs="Arial"/>
              </w:rPr>
            </w:pPr>
            <w:r>
              <w:rPr>
                <w:rFonts w:ascii="Arial" w:hAnsi="Arial" w:cs="Arial"/>
              </w:rPr>
              <w:t>DM Principal Planner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0065552" w14:textId="54E17CAE" w:rsidR="00B935FF" w:rsidRDefault="00B935FF">
            <w:pPr>
              <w:rPr>
                <w:rFonts w:ascii="Arial" w:hAnsi="Arial" w:cs="Arial"/>
              </w:rPr>
            </w:pPr>
            <w:r>
              <w:rPr>
                <w:rFonts w:ascii="Arial" w:hAnsi="Arial" w:cs="Arial"/>
              </w:rPr>
              <w:t>6 hours x £</w:t>
            </w:r>
            <w:r w:rsidR="00353D59">
              <w:rPr>
                <w:rFonts w:ascii="Arial" w:hAnsi="Arial" w:cs="Arial"/>
              </w:rPr>
              <w:t>124.27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E041B8E" w14:textId="0F83228B" w:rsidR="00B935FF" w:rsidRDefault="00B935FF">
            <w:pPr>
              <w:jc w:val="center"/>
              <w:rPr>
                <w:rFonts w:ascii="Arial" w:hAnsi="Arial" w:cs="Arial"/>
              </w:rPr>
            </w:pPr>
            <w:r>
              <w:rPr>
                <w:rFonts w:ascii="Arial" w:hAnsi="Arial" w:cs="Arial"/>
              </w:rPr>
              <w:t>£</w:t>
            </w:r>
            <w:r w:rsidR="00353D59">
              <w:rPr>
                <w:rFonts w:ascii="Arial" w:hAnsi="Arial" w:cs="Arial"/>
              </w:rPr>
              <w:t>745.62</w:t>
            </w:r>
          </w:p>
        </w:tc>
      </w:tr>
      <w:tr w:rsidR="00B935FF" w14:paraId="51C54AF2"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37EB2" w14:textId="77777777" w:rsidR="00B935FF" w:rsidRDefault="00B935FF">
            <w:pPr>
              <w:rPr>
                <w:rFonts w:ascii="Arial" w:hAnsi="Arial" w:cs="Arial"/>
              </w:rPr>
            </w:pPr>
            <w:r>
              <w:rPr>
                <w:rFonts w:ascii="Arial" w:hAnsi="Arial" w:cs="Arial"/>
              </w:rPr>
              <w:t>Major and Strategic Projects Manager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C1062AE" w14:textId="480D5849" w:rsidR="00B935FF" w:rsidRDefault="00B935FF">
            <w:pPr>
              <w:rPr>
                <w:rFonts w:ascii="Arial" w:hAnsi="Arial" w:cs="Arial"/>
              </w:rPr>
            </w:pPr>
            <w:r>
              <w:rPr>
                <w:rFonts w:ascii="Arial" w:hAnsi="Arial" w:cs="Arial"/>
              </w:rPr>
              <w:t>1 hour x £1</w:t>
            </w:r>
            <w:r w:rsidR="00353D59">
              <w:rPr>
                <w:rFonts w:ascii="Arial" w:hAnsi="Arial" w:cs="Arial"/>
              </w:rPr>
              <w:t>49.12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BA69C41" w14:textId="63C6813E" w:rsidR="00B935FF" w:rsidRDefault="00B935FF">
            <w:pPr>
              <w:jc w:val="center"/>
              <w:rPr>
                <w:rFonts w:ascii="Arial" w:hAnsi="Arial" w:cs="Arial"/>
              </w:rPr>
            </w:pPr>
            <w:r>
              <w:rPr>
                <w:rFonts w:ascii="Arial" w:hAnsi="Arial" w:cs="Arial"/>
              </w:rPr>
              <w:t>£1</w:t>
            </w:r>
            <w:r w:rsidR="00353D59">
              <w:rPr>
                <w:rFonts w:ascii="Arial" w:hAnsi="Arial" w:cs="Arial"/>
              </w:rPr>
              <w:t>49.12</w:t>
            </w:r>
          </w:p>
        </w:tc>
      </w:tr>
      <w:tr w:rsidR="00B935FF" w14:paraId="5FD82D4D"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8FDE2" w14:textId="77777777" w:rsidR="00B935FF" w:rsidRDefault="00B935FF">
            <w:pPr>
              <w:rPr>
                <w:rFonts w:ascii="Arial" w:hAnsi="Arial" w:cs="Arial"/>
              </w:rPr>
            </w:pPr>
            <w:r>
              <w:rPr>
                <w:rFonts w:ascii="Arial" w:hAnsi="Arial" w:cs="Arial"/>
              </w:rPr>
              <w:t>Consultee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7908404" w14:textId="3D17E672" w:rsidR="00B935FF" w:rsidRDefault="00B935FF">
            <w:pPr>
              <w:rPr>
                <w:rFonts w:ascii="Arial" w:hAnsi="Arial" w:cs="Arial"/>
              </w:rPr>
            </w:pPr>
            <w:r>
              <w:rPr>
                <w:rFonts w:ascii="Arial" w:hAnsi="Arial" w:cs="Arial"/>
              </w:rPr>
              <w:t>4 hours x £1</w:t>
            </w:r>
            <w:r w:rsidR="00353D59">
              <w:rPr>
                <w:rFonts w:ascii="Arial" w:hAnsi="Arial" w:cs="Arial"/>
              </w:rPr>
              <w:t>29.92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E258124" w14:textId="7A1FAFC0" w:rsidR="00B935FF" w:rsidRDefault="00B935FF">
            <w:pPr>
              <w:jc w:val="center"/>
              <w:rPr>
                <w:rFonts w:ascii="Arial" w:hAnsi="Arial" w:cs="Arial"/>
              </w:rPr>
            </w:pPr>
            <w:r>
              <w:rPr>
                <w:rFonts w:ascii="Arial" w:hAnsi="Arial" w:cs="Arial"/>
              </w:rPr>
              <w:t>£</w:t>
            </w:r>
            <w:r w:rsidR="00353D59">
              <w:rPr>
                <w:rFonts w:ascii="Arial" w:hAnsi="Arial" w:cs="Arial"/>
              </w:rPr>
              <w:t>519.68</w:t>
            </w:r>
          </w:p>
        </w:tc>
      </w:tr>
      <w:tr w:rsidR="00B935FF" w14:paraId="4FA1EB3D"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EBA0B" w14:textId="77777777" w:rsidR="00B935FF" w:rsidRDefault="00B935FF">
            <w:pPr>
              <w:rPr>
                <w:rFonts w:ascii="Arial" w:hAnsi="Arial" w:cs="Arial"/>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E43EE04" w14:textId="77777777" w:rsidR="00B935FF" w:rsidRDefault="00B935FF">
            <w:pPr>
              <w:rPr>
                <w:rFonts w:ascii="Arial" w:hAnsi="Arial" w:cs="Arial"/>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F0F0E3D" w14:textId="77C2A332" w:rsidR="00B935FF" w:rsidRDefault="00B935FF">
            <w:pPr>
              <w:jc w:val="center"/>
              <w:rPr>
                <w:rFonts w:ascii="Arial" w:hAnsi="Arial" w:cs="Arial"/>
                <w:b/>
                <w:bCs/>
              </w:rPr>
            </w:pPr>
            <w:r>
              <w:rPr>
                <w:rFonts w:ascii="Arial" w:hAnsi="Arial" w:cs="Arial"/>
                <w:b/>
                <w:bCs/>
              </w:rPr>
              <w:t>£1,</w:t>
            </w:r>
            <w:r w:rsidR="00353D59">
              <w:rPr>
                <w:rFonts w:ascii="Arial" w:hAnsi="Arial" w:cs="Arial"/>
                <w:b/>
                <w:bCs/>
              </w:rPr>
              <w:t>414.42</w:t>
            </w:r>
          </w:p>
        </w:tc>
      </w:tr>
    </w:tbl>
    <w:p w14:paraId="11CA5C07" w14:textId="77777777" w:rsidR="00B935FF" w:rsidRDefault="00B935FF" w:rsidP="00B935FF">
      <w:pPr>
        <w:rPr>
          <w:rFonts w:ascii="Arial" w:eastAsiaTheme="minorHAnsi" w:hAnsi="Arial" w:cs="Arial"/>
        </w:rPr>
      </w:pPr>
    </w:p>
    <w:p w14:paraId="1B393C5B" w14:textId="77777777" w:rsidR="00B935FF" w:rsidRDefault="00B935FF" w:rsidP="00B935FF">
      <w:pPr>
        <w:rPr>
          <w:rFonts w:ascii="Arial" w:hAnsi="Arial" w:cs="Arial"/>
          <w:b/>
          <w:bCs/>
        </w:rPr>
      </w:pPr>
      <w:r>
        <w:rPr>
          <w:rFonts w:ascii="Arial" w:hAnsi="Arial" w:cs="Arial"/>
          <w:b/>
          <w:bCs/>
        </w:rPr>
        <w:t>Where consultation is required from two internal consultees</w:t>
      </w:r>
    </w:p>
    <w:tbl>
      <w:tblPr>
        <w:tblW w:w="0" w:type="auto"/>
        <w:tblCellMar>
          <w:left w:w="0" w:type="dxa"/>
          <w:right w:w="0" w:type="dxa"/>
        </w:tblCellMar>
        <w:tblLook w:val="04A0" w:firstRow="1" w:lastRow="0" w:firstColumn="1" w:lastColumn="0" w:noHBand="0" w:noVBand="1"/>
      </w:tblPr>
      <w:tblGrid>
        <w:gridCol w:w="3964"/>
        <w:gridCol w:w="3402"/>
        <w:gridCol w:w="1195"/>
      </w:tblGrid>
      <w:tr w:rsidR="00B935FF" w14:paraId="7AD18817" w14:textId="77777777" w:rsidTr="00B935FF">
        <w:trPr>
          <w:trHeight w:val="254"/>
        </w:trPr>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CD314B" w14:textId="77777777" w:rsidR="00B935FF" w:rsidRDefault="00B935FF">
            <w:pPr>
              <w:rPr>
                <w:rFonts w:ascii="Arial" w:hAnsi="Arial" w:cs="Arial"/>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E8F9F7" w14:textId="77777777" w:rsidR="00B935FF" w:rsidRDefault="00B935FF">
            <w:pPr>
              <w:rPr>
                <w:rFonts w:ascii="Arial" w:hAnsi="Arial" w:cs="Arial"/>
                <w:b/>
                <w:bCs/>
              </w:rPr>
            </w:pPr>
            <w:r>
              <w:rPr>
                <w:rFonts w:ascii="Arial" w:hAnsi="Arial" w:cs="Arial"/>
                <w:b/>
                <w:bCs/>
              </w:rPr>
              <w:t>Hours x hourly rate (</w:t>
            </w:r>
            <w:proofErr w:type="spellStart"/>
            <w:r>
              <w:rPr>
                <w:rFonts w:ascii="Arial" w:hAnsi="Arial" w:cs="Arial"/>
                <w:b/>
                <w:bCs/>
              </w:rPr>
              <w:t>exc</w:t>
            </w:r>
            <w:proofErr w:type="spellEnd"/>
            <w:r>
              <w:rPr>
                <w:rFonts w:ascii="Arial" w:hAnsi="Arial" w:cs="Arial"/>
                <w:b/>
                <w:bCs/>
              </w:rPr>
              <w:t xml:space="preserve"> VAT)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A4BF9" w14:textId="77777777" w:rsidR="00B935FF" w:rsidRDefault="00B935FF">
            <w:pPr>
              <w:jc w:val="center"/>
              <w:rPr>
                <w:rFonts w:ascii="Arial" w:hAnsi="Arial" w:cs="Arial"/>
                <w:b/>
                <w:bCs/>
              </w:rPr>
            </w:pPr>
            <w:r>
              <w:rPr>
                <w:rFonts w:ascii="Arial" w:hAnsi="Arial" w:cs="Arial"/>
                <w:b/>
                <w:bCs/>
              </w:rPr>
              <w:t>Total</w:t>
            </w:r>
          </w:p>
        </w:tc>
      </w:tr>
      <w:tr w:rsidR="00353D59" w14:paraId="28A9084B"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EC521" w14:textId="77777777" w:rsidR="00353D59" w:rsidRDefault="00353D59" w:rsidP="00353D59">
            <w:pPr>
              <w:rPr>
                <w:rFonts w:ascii="Arial" w:hAnsi="Arial" w:cs="Arial"/>
              </w:rPr>
            </w:pPr>
            <w:r>
              <w:rPr>
                <w:rFonts w:ascii="Arial" w:hAnsi="Arial" w:cs="Arial"/>
              </w:rPr>
              <w:t>DM Principal Planner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5BD56AE" w14:textId="130F4AB4" w:rsidR="00353D59" w:rsidRDefault="00353D59" w:rsidP="00353D59">
            <w:pPr>
              <w:rPr>
                <w:rFonts w:ascii="Arial" w:hAnsi="Arial" w:cs="Arial"/>
              </w:rPr>
            </w:pPr>
            <w:r>
              <w:rPr>
                <w:rFonts w:ascii="Arial" w:hAnsi="Arial" w:cs="Arial"/>
              </w:rPr>
              <w:t>6 hours x £124.27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BB34D4A" w14:textId="0B72341B" w:rsidR="00353D59" w:rsidRDefault="00353D59" w:rsidP="00353D59">
            <w:pPr>
              <w:jc w:val="center"/>
              <w:rPr>
                <w:rFonts w:ascii="Arial" w:hAnsi="Arial" w:cs="Arial"/>
              </w:rPr>
            </w:pPr>
            <w:r>
              <w:rPr>
                <w:rFonts w:ascii="Arial" w:hAnsi="Arial" w:cs="Arial"/>
              </w:rPr>
              <w:t>£745.62</w:t>
            </w:r>
          </w:p>
        </w:tc>
      </w:tr>
      <w:tr w:rsidR="00353D59" w14:paraId="478DDC3A"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FFB30" w14:textId="77777777" w:rsidR="00353D59" w:rsidRDefault="00353D59" w:rsidP="00353D59">
            <w:pPr>
              <w:rPr>
                <w:rFonts w:ascii="Arial" w:hAnsi="Arial" w:cs="Arial"/>
              </w:rPr>
            </w:pPr>
            <w:r>
              <w:rPr>
                <w:rFonts w:ascii="Arial" w:hAnsi="Arial" w:cs="Arial"/>
              </w:rPr>
              <w:t>Major and Strategic Projects Manager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5444764" w14:textId="556ECD8A" w:rsidR="00353D59" w:rsidRDefault="00353D59" w:rsidP="00353D59">
            <w:pPr>
              <w:rPr>
                <w:rFonts w:ascii="Arial" w:hAnsi="Arial" w:cs="Arial"/>
              </w:rPr>
            </w:pPr>
            <w:r>
              <w:rPr>
                <w:rFonts w:ascii="Arial" w:hAnsi="Arial" w:cs="Arial"/>
              </w:rPr>
              <w:t>1 hour x £149.12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77390FC" w14:textId="04038B4D" w:rsidR="00353D59" w:rsidRDefault="00353D59" w:rsidP="00353D59">
            <w:pPr>
              <w:jc w:val="center"/>
              <w:rPr>
                <w:rFonts w:ascii="Arial" w:hAnsi="Arial" w:cs="Arial"/>
              </w:rPr>
            </w:pPr>
            <w:r>
              <w:rPr>
                <w:rFonts w:ascii="Arial" w:hAnsi="Arial" w:cs="Arial"/>
              </w:rPr>
              <w:t>£149.12</w:t>
            </w:r>
          </w:p>
        </w:tc>
      </w:tr>
      <w:tr w:rsidR="00353D59" w14:paraId="5DB54A05"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67E41" w14:textId="77777777" w:rsidR="00353D59" w:rsidRDefault="00353D59" w:rsidP="00353D59">
            <w:pPr>
              <w:rPr>
                <w:rFonts w:ascii="Arial" w:hAnsi="Arial" w:cs="Arial"/>
              </w:rPr>
            </w:pPr>
            <w:r>
              <w:rPr>
                <w:rFonts w:ascii="Arial" w:hAnsi="Arial" w:cs="Arial"/>
              </w:rPr>
              <w:t>Consultee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3664DA5" w14:textId="472F0632" w:rsidR="00353D59" w:rsidRDefault="00353D59" w:rsidP="00353D59">
            <w:pPr>
              <w:rPr>
                <w:rFonts w:ascii="Arial" w:hAnsi="Arial" w:cs="Arial"/>
              </w:rPr>
            </w:pPr>
            <w:r>
              <w:rPr>
                <w:rFonts w:ascii="Arial" w:hAnsi="Arial" w:cs="Arial"/>
              </w:rPr>
              <w:t>4 hours x £129.92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6BD7819" w14:textId="058997A4" w:rsidR="00353D59" w:rsidRDefault="00353D59" w:rsidP="00353D59">
            <w:pPr>
              <w:jc w:val="center"/>
              <w:rPr>
                <w:rFonts w:ascii="Arial" w:hAnsi="Arial" w:cs="Arial"/>
              </w:rPr>
            </w:pPr>
            <w:r>
              <w:rPr>
                <w:rFonts w:ascii="Arial" w:hAnsi="Arial" w:cs="Arial"/>
              </w:rPr>
              <w:t>£519.68</w:t>
            </w:r>
          </w:p>
        </w:tc>
      </w:tr>
      <w:tr w:rsidR="00B935FF" w14:paraId="6E82A863"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5943C" w14:textId="77777777" w:rsidR="00B935FF" w:rsidRDefault="00B935FF">
            <w:pPr>
              <w:rPr>
                <w:rFonts w:ascii="Arial" w:hAnsi="Arial" w:cs="Arial"/>
              </w:rPr>
            </w:pPr>
            <w:r>
              <w:rPr>
                <w:rFonts w:ascii="Arial" w:hAnsi="Arial" w:cs="Arial"/>
              </w:rPr>
              <w:t>Consultee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8748349" w14:textId="302D3123" w:rsidR="00B935FF" w:rsidRDefault="00B935FF">
            <w:pPr>
              <w:rPr>
                <w:rFonts w:ascii="Arial" w:hAnsi="Arial" w:cs="Arial"/>
              </w:rPr>
            </w:pPr>
            <w:r>
              <w:rPr>
                <w:rFonts w:ascii="Arial" w:hAnsi="Arial" w:cs="Arial"/>
              </w:rPr>
              <w:t>4 hours x £1</w:t>
            </w:r>
            <w:r w:rsidR="00353D59">
              <w:rPr>
                <w:rFonts w:ascii="Arial" w:hAnsi="Arial" w:cs="Arial"/>
              </w:rPr>
              <w:t>29.92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8DD57EB" w14:textId="57DF34C0" w:rsidR="00B935FF" w:rsidRDefault="00353D59">
            <w:pPr>
              <w:jc w:val="center"/>
              <w:rPr>
                <w:rFonts w:ascii="Arial" w:hAnsi="Arial" w:cs="Arial"/>
              </w:rPr>
            </w:pPr>
            <w:r>
              <w:rPr>
                <w:rFonts w:ascii="Arial" w:hAnsi="Arial" w:cs="Arial"/>
              </w:rPr>
              <w:t>£519.68</w:t>
            </w:r>
          </w:p>
        </w:tc>
      </w:tr>
      <w:tr w:rsidR="00B935FF" w14:paraId="3A4822DB" w14:textId="77777777" w:rsidTr="00B935FF">
        <w:trPr>
          <w:trHeight w:val="254"/>
        </w:trPr>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CBE3" w14:textId="77777777" w:rsidR="00B935FF" w:rsidRDefault="00B935FF">
            <w:pPr>
              <w:rPr>
                <w:rFonts w:ascii="Arial" w:hAnsi="Arial" w:cs="Arial"/>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5D488ED" w14:textId="77777777" w:rsidR="00B935FF" w:rsidRDefault="00B935FF">
            <w:pPr>
              <w:rPr>
                <w:rFonts w:ascii="Arial" w:hAnsi="Arial" w:cs="Arial"/>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95AE2F" w14:textId="5F5DB00E" w:rsidR="00B935FF" w:rsidRDefault="00B935FF">
            <w:pPr>
              <w:jc w:val="center"/>
              <w:rPr>
                <w:rFonts w:ascii="Arial" w:hAnsi="Arial" w:cs="Arial"/>
                <w:b/>
                <w:bCs/>
              </w:rPr>
            </w:pPr>
            <w:r>
              <w:rPr>
                <w:rFonts w:ascii="Arial" w:hAnsi="Arial" w:cs="Arial"/>
                <w:b/>
                <w:bCs/>
              </w:rPr>
              <w:t>£1,</w:t>
            </w:r>
            <w:r w:rsidR="00353D59">
              <w:rPr>
                <w:rFonts w:ascii="Arial" w:hAnsi="Arial" w:cs="Arial"/>
                <w:b/>
                <w:bCs/>
              </w:rPr>
              <w:t>934.10</w:t>
            </w:r>
          </w:p>
        </w:tc>
      </w:tr>
    </w:tbl>
    <w:p w14:paraId="3B2049FA" w14:textId="77777777" w:rsidR="009C564F" w:rsidRDefault="009C564F" w:rsidP="008371E0">
      <w:pPr>
        <w:jc w:val="both"/>
        <w:rPr>
          <w:rFonts w:ascii="Arial" w:hAnsi="Arial" w:cs="Arial"/>
        </w:rPr>
      </w:pPr>
    </w:p>
    <w:p w14:paraId="60C2BE35" w14:textId="77777777" w:rsidR="009C564F" w:rsidRDefault="009C564F">
      <w:pPr>
        <w:spacing w:after="0" w:line="240" w:lineRule="auto"/>
        <w:rPr>
          <w:rFonts w:ascii="Arial" w:hAnsi="Arial" w:cs="Arial"/>
        </w:rPr>
      </w:pPr>
      <w:r>
        <w:rPr>
          <w:rFonts w:ascii="Arial" w:hAnsi="Arial" w:cs="Arial"/>
        </w:rPr>
        <w:br w:type="page"/>
      </w:r>
    </w:p>
    <w:p w14:paraId="2A07CE8C" w14:textId="77777777" w:rsidR="00C53722" w:rsidRDefault="00C53722" w:rsidP="008371E0">
      <w:pPr>
        <w:jc w:val="both"/>
        <w:rPr>
          <w:rFonts w:ascii="Arial" w:hAnsi="Arial" w:cs="Arial"/>
        </w:rPr>
      </w:pPr>
      <w:r w:rsidRPr="008371E0">
        <w:rPr>
          <w:rFonts w:ascii="Arial" w:hAnsi="Arial" w:cs="Arial"/>
        </w:rPr>
        <w:lastRenderedPageBreak/>
        <w:t>IN WITNESS of which the parties have executed but not delivered this Agreement until the date first shown above.</w:t>
      </w:r>
    </w:p>
    <w:p w14:paraId="088B9BCB" w14:textId="77777777" w:rsidR="008371E0" w:rsidRPr="008371E0" w:rsidRDefault="008371E0" w:rsidP="008371E0">
      <w:pPr>
        <w:jc w:val="both"/>
        <w:rPr>
          <w:rFonts w:ascii="Arial" w:hAnsi="Arial" w:cs="Arial"/>
        </w:rPr>
      </w:pPr>
    </w:p>
    <w:tbl>
      <w:tblPr>
        <w:tblW w:w="0" w:type="auto"/>
        <w:tblLook w:val="01E0" w:firstRow="1" w:lastRow="1" w:firstColumn="1" w:lastColumn="1" w:noHBand="0" w:noVBand="0"/>
      </w:tblPr>
      <w:tblGrid>
        <w:gridCol w:w="2791"/>
        <w:gridCol w:w="5443"/>
      </w:tblGrid>
      <w:tr w:rsidR="00C53722" w:rsidRPr="008371E0" w14:paraId="4A546A2D" w14:textId="77777777" w:rsidTr="002A2AE8">
        <w:trPr>
          <w:trHeight w:val="528"/>
        </w:trPr>
        <w:tc>
          <w:tcPr>
            <w:tcW w:w="8234" w:type="dxa"/>
            <w:gridSpan w:val="2"/>
          </w:tcPr>
          <w:p w14:paraId="6EE4606F" w14:textId="77777777" w:rsidR="00C53722" w:rsidRPr="008371E0" w:rsidRDefault="00C53722" w:rsidP="008371E0">
            <w:pPr>
              <w:spacing w:after="240"/>
              <w:jc w:val="both"/>
              <w:rPr>
                <w:rFonts w:ascii="Arial" w:hAnsi="Arial" w:cs="Arial"/>
                <w:b/>
              </w:rPr>
            </w:pPr>
            <w:r w:rsidRPr="008371E0">
              <w:rPr>
                <w:rFonts w:ascii="Arial" w:hAnsi="Arial" w:cs="Arial"/>
                <w:b/>
              </w:rPr>
              <w:t>London Borough of Lewisham</w:t>
            </w:r>
          </w:p>
        </w:tc>
      </w:tr>
      <w:tr w:rsidR="00C53722" w:rsidRPr="008371E0" w14:paraId="65BD421E" w14:textId="77777777" w:rsidTr="002A2AE8">
        <w:trPr>
          <w:trHeight w:val="20"/>
        </w:trPr>
        <w:tc>
          <w:tcPr>
            <w:tcW w:w="2791" w:type="dxa"/>
          </w:tcPr>
          <w:p w14:paraId="237A10E6" w14:textId="77777777" w:rsidR="00C53722" w:rsidRPr="008371E0" w:rsidRDefault="00C53722" w:rsidP="008371E0">
            <w:pPr>
              <w:spacing w:after="240"/>
              <w:jc w:val="both"/>
              <w:rPr>
                <w:rFonts w:ascii="Arial" w:hAnsi="Arial" w:cs="Arial"/>
                <w:b/>
              </w:rPr>
            </w:pPr>
            <w:r w:rsidRPr="008371E0">
              <w:rPr>
                <w:rFonts w:ascii="Arial" w:hAnsi="Arial" w:cs="Arial"/>
                <w:b/>
              </w:rPr>
              <w:t>Name:</w:t>
            </w:r>
          </w:p>
        </w:tc>
        <w:tc>
          <w:tcPr>
            <w:tcW w:w="5443" w:type="dxa"/>
            <w:tcBorders>
              <w:bottom w:val="dashed" w:sz="4" w:space="0" w:color="auto"/>
            </w:tcBorders>
            <w:vAlign w:val="bottom"/>
          </w:tcPr>
          <w:p w14:paraId="1CE70526" w14:textId="77777777" w:rsidR="00C53722" w:rsidRPr="008371E0" w:rsidRDefault="00C53722" w:rsidP="008371E0">
            <w:pPr>
              <w:spacing w:after="240"/>
              <w:ind w:left="426"/>
              <w:jc w:val="both"/>
              <w:rPr>
                <w:rFonts w:ascii="Arial" w:hAnsi="Arial" w:cs="Arial"/>
              </w:rPr>
            </w:pPr>
          </w:p>
        </w:tc>
      </w:tr>
      <w:tr w:rsidR="00C53722" w:rsidRPr="008371E0" w14:paraId="14E983C9" w14:textId="77777777" w:rsidTr="002A2AE8">
        <w:trPr>
          <w:trHeight w:val="20"/>
        </w:trPr>
        <w:tc>
          <w:tcPr>
            <w:tcW w:w="2791" w:type="dxa"/>
          </w:tcPr>
          <w:p w14:paraId="289E6565" w14:textId="77777777" w:rsidR="00C53722" w:rsidRPr="008371E0" w:rsidRDefault="00C53722" w:rsidP="008371E0">
            <w:pPr>
              <w:spacing w:after="240"/>
              <w:jc w:val="both"/>
              <w:rPr>
                <w:rFonts w:ascii="Arial" w:hAnsi="Arial" w:cs="Arial"/>
                <w:b/>
              </w:rPr>
            </w:pPr>
          </w:p>
          <w:p w14:paraId="5FA4AE21" w14:textId="77777777" w:rsidR="00C53722" w:rsidRPr="008371E0" w:rsidRDefault="00C53722" w:rsidP="008371E0">
            <w:pPr>
              <w:spacing w:after="240"/>
              <w:jc w:val="both"/>
              <w:rPr>
                <w:rFonts w:ascii="Arial" w:hAnsi="Arial" w:cs="Arial"/>
                <w:b/>
              </w:rPr>
            </w:pPr>
            <w:r w:rsidRPr="008371E0">
              <w:rPr>
                <w:rFonts w:ascii="Arial" w:hAnsi="Arial" w:cs="Arial"/>
                <w:b/>
              </w:rPr>
              <w:t>Signature:</w:t>
            </w:r>
          </w:p>
        </w:tc>
        <w:tc>
          <w:tcPr>
            <w:tcW w:w="5443" w:type="dxa"/>
            <w:tcBorders>
              <w:top w:val="dashed" w:sz="4" w:space="0" w:color="auto"/>
              <w:bottom w:val="dashed" w:sz="4" w:space="0" w:color="auto"/>
            </w:tcBorders>
            <w:vAlign w:val="bottom"/>
          </w:tcPr>
          <w:p w14:paraId="4BB90B0B" w14:textId="77777777" w:rsidR="00C53722" w:rsidRPr="008371E0" w:rsidRDefault="00C53722" w:rsidP="008371E0">
            <w:pPr>
              <w:spacing w:after="240"/>
              <w:jc w:val="both"/>
              <w:rPr>
                <w:rFonts w:ascii="Arial" w:hAnsi="Arial" w:cs="Arial"/>
              </w:rPr>
            </w:pPr>
          </w:p>
        </w:tc>
      </w:tr>
      <w:tr w:rsidR="00C53722" w:rsidRPr="008371E0" w14:paraId="687CC8F2" w14:textId="77777777" w:rsidTr="002A2AE8">
        <w:trPr>
          <w:trHeight w:val="20"/>
        </w:trPr>
        <w:tc>
          <w:tcPr>
            <w:tcW w:w="2791" w:type="dxa"/>
          </w:tcPr>
          <w:p w14:paraId="5D7160E1" w14:textId="77777777" w:rsidR="00C53722" w:rsidRPr="008371E0" w:rsidRDefault="00C53722" w:rsidP="008371E0">
            <w:pPr>
              <w:spacing w:after="240"/>
              <w:jc w:val="both"/>
              <w:rPr>
                <w:rFonts w:ascii="Arial" w:hAnsi="Arial" w:cs="Arial"/>
                <w:b/>
              </w:rPr>
            </w:pPr>
          </w:p>
          <w:p w14:paraId="619E6DAE" w14:textId="77777777" w:rsidR="00C53722" w:rsidRPr="008371E0" w:rsidRDefault="00C53722" w:rsidP="008371E0">
            <w:pPr>
              <w:spacing w:after="240"/>
              <w:jc w:val="both"/>
              <w:rPr>
                <w:rFonts w:ascii="Arial" w:hAnsi="Arial" w:cs="Arial"/>
                <w:b/>
              </w:rPr>
            </w:pPr>
            <w:r w:rsidRPr="008371E0">
              <w:rPr>
                <w:rFonts w:ascii="Arial" w:hAnsi="Arial" w:cs="Arial"/>
                <w:b/>
              </w:rPr>
              <w:t>Position:</w:t>
            </w:r>
          </w:p>
        </w:tc>
        <w:tc>
          <w:tcPr>
            <w:tcW w:w="5443" w:type="dxa"/>
            <w:tcBorders>
              <w:top w:val="dashed" w:sz="4" w:space="0" w:color="auto"/>
              <w:bottom w:val="dashed" w:sz="4" w:space="0" w:color="auto"/>
            </w:tcBorders>
            <w:vAlign w:val="bottom"/>
          </w:tcPr>
          <w:p w14:paraId="15E2932A" w14:textId="77777777" w:rsidR="00C53722" w:rsidRPr="008371E0" w:rsidRDefault="00C53722" w:rsidP="008371E0">
            <w:pPr>
              <w:spacing w:after="240"/>
              <w:jc w:val="both"/>
              <w:rPr>
                <w:rFonts w:ascii="Arial" w:hAnsi="Arial" w:cs="Arial"/>
              </w:rPr>
            </w:pPr>
          </w:p>
          <w:p w14:paraId="30347BC4" w14:textId="77777777" w:rsidR="00C53722" w:rsidRPr="008371E0" w:rsidRDefault="00C53722" w:rsidP="008371E0">
            <w:pPr>
              <w:spacing w:after="240"/>
              <w:ind w:left="426"/>
              <w:jc w:val="both"/>
              <w:rPr>
                <w:rFonts w:ascii="Arial" w:hAnsi="Arial" w:cs="Arial"/>
              </w:rPr>
            </w:pPr>
          </w:p>
        </w:tc>
      </w:tr>
      <w:tr w:rsidR="00C53722" w:rsidRPr="008371E0" w14:paraId="781A6503" w14:textId="77777777" w:rsidTr="00CF580D">
        <w:trPr>
          <w:trHeight w:val="1234"/>
        </w:trPr>
        <w:tc>
          <w:tcPr>
            <w:tcW w:w="2791" w:type="dxa"/>
          </w:tcPr>
          <w:p w14:paraId="1635D557" w14:textId="77777777" w:rsidR="00C53722" w:rsidRPr="008371E0" w:rsidRDefault="00C53722" w:rsidP="008371E0">
            <w:pPr>
              <w:spacing w:after="240"/>
              <w:jc w:val="both"/>
              <w:rPr>
                <w:rFonts w:ascii="Arial" w:hAnsi="Arial" w:cs="Arial"/>
                <w:b/>
              </w:rPr>
            </w:pPr>
          </w:p>
          <w:p w14:paraId="2A4633E3" w14:textId="77777777" w:rsidR="00C53722" w:rsidRPr="008371E0" w:rsidRDefault="00C53722" w:rsidP="008371E0">
            <w:pPr>
              <w:spacing w:after="240"/>
              <w:jc w:val="both"/>
              <w:rPr>
                <w:rFonts w:ascii="Arial" w:hAnsi="Arial" w:cs="Arial"/>
                <w:b/>
              </w:rPr>
            </w:pPr>
            <w:r w:rsidRPr="008371E0">
              <w:rPr>
                <w:rFonts w:ascii="Arial" w:hAnsi="Arial" w:cs="Arial"/>
                <w:b/>
              </w:rPr>
              <w:t>On Behalf Of:</w:t>
            </w:r>
          </w:p>
        </w:tc>
        <w:tc>
          <w:tcPr>
            <w:tcW w:w="5443" w:type="dxa"/>
            <w:tcBorders>
              <w:top w:val="dashed" w:sz="4" w:space="0" w:color="auto"/>
              <w:bottom w:val="dashed" w:sz="4" w:space="0" w:color="auto"/>
            </w:tcBorders>
            <w:vAlign w:val="bottom"/>
          </w:tcPr>
          <w:p w14:paraId="624157AA" w14:textId="77777777" w:rsidR="00C53722" w:rsidRPr="008371E0" w:rsidRDefault="00C53722" w:rsidP="008371E0">
            <w:pPr>
              <w:spacing w:after="240"/>
              <w:ind w:left="426"/>
              <w:jc w:val="both"/>
              <w:rPr>
                <w:rFonts w:ascii="Arial" w:hAnsi="Arial" w:cs="Arial"/>
              </w:rPr>
            </w:pPr>
          </w:p>
          <w:p w14:paraId="7FCD0A8B" w14:textId="77777777" w:rsidR="00C53722" w:rsidRPr="008371E0" w:rsidRDefault="00C53722" w:rsidP="008371E0">
            <w:pPr>
              <w:spacing w:after="240"/>
              <w:ind w:left="426"/>
              <w:jc w:val="both"/>
              <w:rPr>
                <w:rFonts w:ascii="Arial" w:hAnsi="Arial" w:cs="Arial"/>
              </w:rPr>
            </w:pPr>
            <w:r w:rsidRPr="008371E0">
              <w:rPr>
                <w:rFonts w:ascii="Arial" w:hAnsi="Arial" w:cs="Arial"/>
              </w:rPr>
              <w:t xml:space="preserve">London Borough of Lewisham </w:t>
            </w:r>
          </w:p>
        </w:tc>
      </w:tr>
      <w:tr w:rsidR="00C53722" w:rsidRPr="008371E0" w14:paraId="20DD6AD9" w14:textId="77777777" w:rsidTr="002A2AE8">
        <w:trPr>
          <w:trHeight w:val="20"/>
        </w:trPr>
        <w:tc>
          <w:tcPr>
            <w:tcW w:w="2791" w:type="dxa"/>
          </w:tcPr>
          <w:p w14:paraId="27A2214C" w14:textId="77777777" w:rsidR="00C53722" w:rsidRPr="008371E0" w:rsidRDefault="00C53722" w:rsidP="008371E0">
            <w:pPr>
              <w:spacing w:after="240"/>
              <w:jc w:val="both"/>
              <w:rPr>
                <w:rFonts w:ascii="Arial" w:hAnsi="Arial" w:cs="Arial"/>
                <w:b/>
              </w:rPr>
            </w:pPr>
          </w:p>
          <w:p w14:paraId="11E4282B" w14:textId="77777777" w:rsidR="00C53722" w:rsidRPr="008371E0" w:rsidRDefault="00C53722" w:rsidP="008371E0">
            <w:pPr>
              <w:spacing w:after="240"/>
              <w:jc w:val="both"/>
              <w:rPr>
                <w:rFonts w:ascii="Arial" w:hAnsi="Arial" w:cs="Arial"/>
                <w:b/>
              </w:rPr>
            </w:pPr>
            <w:r w:rsidRPr="008371E0">
              <w:rPr>
                <w:rFonts w:ascii="Arial" w:hAnsi="Arial" w:cs="Arial"/>
                <w:b/>
              </w:rPr>
              <w:t>Date:</w:t>
            </w:r>
          </w:p>
        </w:tc>
        <w:tc>
          <w:tcPr>
            <w:tcW w:w="5443" w:type="dxa"/>
            <w:tcBorders>
              <w:top w:val="dashed" w:sz="4" w:space="0" w:color="auto"/>
              <w:bottom w:val="dashed" w:sz="4" w:space="0" w:color="auto"/>
            </w:tcBorders>
            <w:vAlign w:val="bottom"/>
          </w:tcPr>
          <w:p w14:paraId="78E5BF00" w14:textId="77777777" w:rsidR="00C53722" w:rsidRPr="000E6EA1" w:rsidRDefault="00C53722" w:rsidP="008371E0">
            <w:pPr>
              <w:spacing w:after="240"/>
              <w:ind w:left="426"/>
              <w:jc w:val="both"/>
              <w:rPr>
                <w:rFonts w:ascii="Arial" w:hAnsi="Arial" w:cs="Arial"/>
              </w:rPr>
            </w:pPr>
          </w:p>
        </w:tc>
      </w:tr>
    </w:tbl>
    <w:tbl>
      <w:tblPr>
        <w:tblpPr w:leftFromText="180" w:rightFromText="180" w:vertAnchor="text" w:horzAnchor="page" w:tblpX="1454" w:tblpY="391"/>
        <w:tblW w:w="0" w:type="auto"/>
        <w:tblLook w:val="01E0" w:firstRow="1" w:lastRow="1" w:firstColumn="1" w:lastColumn="1" w:noHBand="0" w:noVBand="0"/>
      </w:tblPr>
      <w:tblGrid>
        <w:gridCol w:w="2694"/>
        <w:gridCol w:w="5540"/>
      </w:tblGrid>
      <w:tr w:rsidR="00C53722" w:rsidRPr="008371E0" w14:paraId="0DC1E56C" w14:textId="77777777" w:rsidTr="003510D3">
        <w:trPr>
          <w:trHeight w:val="490"/>
        </w:trPr>
        <w:tc>
          <w:tcPr>
            <w:tcW w:w="8234" w:type="dxa"/>
            <w:gridSpan w:val="2"/>
          </w:tcPr>
          <w:p w14:paraId="6958C672" w14:textId="77777777" w:rsidR="00C53722" w:rsidRPr="008371E0" w:rsidRDefault="00C53722" w:rsidP="008371E0">
            <w:pPr>
              <w:spacing w:after="240"/>
              <w:jc w:val="both"/>
              <w:rPr>
                <w:rFonts w:ascii="Arial" w:hAnsi="Arial" w:cs="Arial"/>
                <w:b/>
              </w:rPr>
            </w:pPr>
            <w:r w:rsidRPr="008371E0">
              <w:rPr>
                <w:rFonts w:ascii="Arial" w:hAnsi="Arial" w:cs="Arial"/>
                <w:b/>
              </w:rPr>
              <w:t>[APPLICANT]</w:t>
            </w:r>
          </w:p>
        </w:tc>
      </w:tr>
      <w:tr w:rsidR="00C53722" w:rsidRPr="008371E0" w14:paraId="5FE27BF8" w14:textId="77777777" w:rsidTr="00D13356">
        <w:trPr>
          <w:trHeight w:val="490"/>
        </w:trPr>
        <w:tc>
          <w:tcPr>
            <w:tcW w:w="2694" w:type="dxa"/>
          </w:tcPr>
          <w:p w14:paraId="628B2A30" w14:textId="77777777" w:rsidR="00C53722" w:rsidRPr="008371E0" w:rsidRDefault="00C53722" w:rsidP="008371E0">
            <w:pPr>
              <w:spacing w:after="240"/>
              <w:jc w:val="both"/>
              <w:rPr>
                <w:rFonts w:ascii="Arial" w:hAnsi="Arial" w:cs="Arial"/>
                <w:b/>
              </w:rPr>
            </w:pPr>
            <w:r w:rsidRPr="008371E0">
              <w:rPr>
                <w:rFonts w:ascii="Arial" w:hAnsi="Arial" w:cs="Arial"/>
                <w:b/>
              </w:rPr>
              <w:t>Name:</w:t>
            </w:r>
          </w:p>
        </w:tc>
        <w:tc>
          <w:tcPr>
            <w:tcW w:w="5540" w:type="dxa"/>
            <w:tcBorders>
              <w:bottom w:val="dashed" w:sz="4" w:space="0" w:color="auto"/>
            </w:tcBorders>
          </w:tcPr>
          <w:p w14:paraId="0FDE57FF" w14:textId="3879B72A" w:rsidR="00C53722" w:rsidRPr="008371E0" w:rsidRDefault="00C53722" w:rsidP="008371E0">
            <w:pPr>
              <w:spacing w:after="240"/>
              <w:jc w:val="both"/>
              <w:rPr>
                <w:rFonts w:ascii="Arial" w:hAnsi="Arial" w:cs="Arial"/>
              </w:rPr>
            </w:pPr>
          </w:p>
        </w:tc>
      </w:tr>
      <w:tr w:rsidR="00C53722" w:rsidRPr="008371E0" w14:paraId="4D4B035B" w14:textId="77777777" w:rsidTr="00D13356">
        <w:trPr>
          <w:trHeight w:val="993"/>
        </w:trPr>
        <w:tc>
          <w:tcPr>
            <w:tcW w:w="2694" w:type="dxa"/>
          </w:tcPr>
          <w:p w14:paraId="0EBACAFD" w14:textId="77777777" w:rsidR="00C53722" w:rsidRPr="008371E0" w:rsidRDefault="00C53722" w:rsidP="008371E0">
            <w:pPr>
              <w:spacing w:after="240"/>
              <w:jc w:val="both"/>
              <w:rPr>
                <w:rFonts w:ascii="Arial" w:hAnsi="Arial" w:cs="Arial"/>
                <w:b/>
              </w:rPr>
            </w:pPr>
          </w:p>
          <w:p w14:paraId="2F0A02FC" w14:textId="77777777" w:rsidR="00C53722" w:rsidRPr="008371E0" w:rsidRDefault="00C53722" w:rsidP="008371E0">
            <w:pPr>
              <w:spacing w:after="240"/>
              <w:jc w:val="both"/>
              <w:rPr>
                <w:rFonts w:ascii="Arial" w:hAnsi="Arial" w:cs="Arial"/>
                <w:b/>
              </w:rPr>
            </w:pPr>
            <w:r w:rsidRPr="008371E0">
              <w:rPr>
                <w:rFonts w:ascii="Arial" w:hAnsi="Arial" w:cs="Arial"/>
                <w:b/>
              </w:rPr>
              <w:t>Signature:</w:t>
            </w:r>
          </w:p>
        </w:tc>
        <w:tc>
          <w:tcPr>
            <w:tcW w:w="5540" w:type="dxa"/>
            <w:tcBorders>
              <w:top w:val="dashed" w:sz="4" w:space="0" w:color="auto"/>
              <w:bottom w:val="dashed" w:sz="4" w:space="0" w:color="auto"/>
            </w:tcBorders>
          </w:tcPr>
          <w:p w14:paraId="2E21446E" w14:textId="77777777" w:rsidR="00C53722" w:rsidRPr="008371E0" w:rsidRDefault="00C53722" w:rsidP="008371E0">
            <w:pPr>
              <w:spacing w:after="240"/>
              <w:jc w:val="both"/>
              <w:rPr>
                <w:rFonts w:ascii="Arial" w:hAnsi="Arial" w:cs="Arial"/>
              </w:rPr>
            </w:pPr>
          </w:p>
        </w:tc>
      </w:tr>
      <w:tr w:rsidR="00C53722" w:rsidRPr="008371E0" w14:paraId="09A07055" w14:textId="77777777" w:rsidTr="00D13356">
        <w:trPr>
          <w:trHeight w:val="981"/>
        </w:trPr>
        <w:tc>
          <w:tcPr>
            <w:tcW w:w="2694" w:type="dxa"/>
          </w:tcPr>
          <w:p w14:paraId="51CC9A44" w14:textId="77777777" w:rsidR="00C53722" w:rsidRPr="008371E0" w:rsidRDefault="00C53722" w:rsidP="008371E0">
            <w:pPr>
              <w:spacing w:after="240"/>
              <w:jc w:val="both"/>
              <w:rPr>
                <w:rFonts w:ascii="Arial" w:hAnsi="Arial" w:cs="Arial"/>
                <w:b/>
              </w:rPr>
            </w:pPr>
          </w:p>
          <w:p w14:paraId="3147053C" w14:textId="77777777" w:rsidR="00C53722" w:rsidRPr="008371E0" w:rsidRDefault="00C53722" w:rsidP="008371E0">
            <w:pPr>
              <w:spacing w:after="240"/>
              <w:jc w:val="both"/>
              <w:rPr>
                <w:rFonts w:ascii="Arial" w:hAnsi="Arial" w:cs="Arial"/>
                <w:b/>
              </w:rPr>
            </w:pPr>
            <w:r w:rsidRPr="008371E0">
              <w:rPr>
                <w:rFonts w:ascii="Arial" w:hAnsi="Arial" w:cs="Arial"/>
                <w:b/>
              </w:rPr>
              <w:t>Position:</w:t>
            </w:r>
          </w:p>
        </w:tc>
        <w:tc>
          <w:tcPr>
            <w:tcW w:w="5540" w:type="dxa"/>
            <w:tcBorders>
              <w:top w:val="dashed" w:sz="4" w:space="0" w:color="auto"/>
              <w:bottom w:val="dashed" w:sz="4" w:space="0" w:color="auto"/>
            </w:tcBorders>
          </w:tcPr>
          <w:p w14:paraId="3141EDCA" w14:textId="77777777" w:rsidR="00C53722" w:rsidRDefault="00C53722" w:rsidP="008371E0">
            <w:pPr>
              <w:spacing w:after="240"/>
              <w:jc w:val="both"/>
              <w:rPr>
                <w:rFonts w:ascii="Arial" w:hAnsi="Arial" w:cs="Arial"/>
              </w:rPr>
            </w:pPr>
          </w:p>
          <w:p w14:paraId="0CA0A32B" w14:textId="3074875F" w:rsidR="00B935FF" w:rsidRPr="008371E0" w:rsidRDefault="00B935FF" w:rsidP="008371E0">
            <w:pPr>
              <w:spacing w:after="240"/>
              <w:jc w:val="both"/>
              <w:rPr>
                <w:rFonts w:ascii="Arial" w:hAnsi="Arial" w:cs="Arial"/>
              </w:rPr>
            </w:pPr>
          </w:p>
        </w:tc>
      </w:tr>
      <w:tr w:rsidR="00C53722" w:rsidRPr="008371E0" w14:paraId="6693939B" w14:textId="77777777" w:rsidTr="00D13356">
        <w:trPr>
          <w:trHeight w:val="756"/>
        </w:trPr>
        <w:tc>
          <w:tcPr>
            <w:tcW w:w="2694" w:type="dxa"/>
          </w:tcPr>
          <w:p w14:paraId="6B0219D5" w14:textId="77777777" w:rsidR="00C53722" w:rsidRPr="008371E0" w:rsidRDefault="00C53722" w:rsidP="008371E0">
            <w:pPr>
              <w:spacing w:after="240"/>
              <w:jc w:val="both"/>
              <w:rPr>
                <w:rFonts w:ascii="Arial" w:hAnsi="Arial" w:cs="Arial"/>
                <w:b/>
              </w:rPr>
            </w:pPr>
          </w:p>
          <w:p w14:paraId="4AA5FFFB" w14:textId="77777777" w:rsidR="00C53722" w:rsidRPr="008371E0" w:rsidRDefault="00C53722" w:rsidP="008371E0">
            <w:pPr>
              <w:spacing w:after="240"/>
              <w:jc w:val="both"/>
              <w:rPr>
                <w:rFonts w:ascii="Arial" w:hAnsi="Arial" w:cs="Arial"/>
                <w:b/>
              </w:rPr>
            </w:pPr>
            <w:r w:rsidRPr="008371E0">
              <w:rPr>
                <w:rFonts w:ascii="Arial" w:hAnsi="Arial" w:cs="Arial"/>
                <w:b/>
              </w:rPr>
              <w:t>On Behalf Of:</w:t>
            </w:r>
          </w:p>
        </w:tc>
        <w:tc>
          <w:tcPr>
            <w:tcW w:w="5540" w:type="dxa"/>
            <w:tcBorders>
              <w:top w:val="dashed" w:sz="4" w:space="0" w:color="auto"/>
              <w:bottom w:val="dashed" w:sz="4" w:space="0" w:color="auto"/>
            </w:tcBorders>
          </w:tcPr>
          <w:p w14:paraId="7E4CEF16" w14:textId="77777777" w:rsidR="00C53722" w:rsidRDefault="00C53722" w:rsidP="008371E0">
            <w:pPr>
              <w:spacing w:after="240"/>
              <w:jc w:val="both"/>
              <w:rPr>
                <w:rFonts w:ascii="Arial" w:hAnsi="Arial" w:cs="Arial"/>
              </w:rPr>
            </w:pPr>
          </w:p>
          <w:p w14:paraId="5D5A26E9" w14:textId="017A1B70" w:rsidR="00B935FF" w:rsidRPr="008371E0" w:rsidRDefault="00B935FF" w:rsidP="008371E0">
            <w:pPr>
              <w:spacing w:after="240"/>
              <w:jc w:val="both"/>
              <w:rPr>
                <w:rFonts w:ascii="Arial" w:hAnsi="Arial" w:cs="Arial"/>
              </w:rPr>
            </w:pPr>
          </w:p>
        </w:tc>
      </w:tr>
      <w:tr w:rsidR="00C53722" w:rsidRPr="008371E0" w14:paraId="4FAB688B" w14:textId="77777777" w:rsidTr="00D13356">
        <w:trPr>
          <w:trHeight w:val="756"/>
        </w:trPr>
        <w:tc>
          <w:tcPr>
            <w:tcW w:w="2694" w:type="dxa"/>
          </w:tcPr>
          <w:p w14:paraId="46928EC7" w14:textId="77777777" w:rsidR="00C53722" w:rsidRPr="008371E0" w:rsidRDefault="00C53722" w:rsidP="008371E0">
            <w:pPr>
              <w:spacing w:after="240"/>
              <w:jc w:val="both"/>
              <w:rPr>
                <w:rFonts w:ascii="Arial" w:hAnsi="Arial" w:cs="Arial"/>
                <w:b/>
              </w:rPr>
            </w:pPr>
          </w:p>
          <w:p w14:paraId="7F7C5097" w14:textId="77777777" w:rsidR="00C53722" w:rsidRPr="008371E0" w:rsidRDefault="00C53722" w:rsidP="008371E0">
            <w:pPr>
              <w:spacing w:after="240"/>
              <w:jc w:val="both"/>
              <w:rPr>
                <w:rFonts w:ascii="Arial" w:hAnsi="Arial" w:cs="Arial"/>
                <w:b/>
              </w:rPr>
            </w:pPr>
            <w:r w:rsidRPr="008371E0">
              <w:rPr>
                <w:rFonts w:ascii="Arial" w:hAnsi="Arial" w:cs="Arial"/>
                <w:b/>
              </w:rPr>
              <w:t>Date:</w:t>
            </w:r>
          </w:p>
        </w:tc>
        <w:tc>
          <w:tcPr>
            <w:tcW w:w="5540" w:type="dxa"/>
            <w:tcBorders>
              <w:top w:val="dashed" w:sz="4" w:space="0" w:color="auto"/>
              <w:bottom w:val="dashed" w:sz="4" w:space="0" w:color="auto"/>
            </w:tcBorders>
          </w:tcPr>
          <w:p w14:paraId="5F2CAB10" w14:textId="77777777" w:rsidR="00C53722" w:rsidRPr="008371E0" w:rsidRDefault="00C53722" w:rsidP="008371E0">
            <w:pPr>
              <w:spacing w:after="240"/>
              <w:jc w:val="both"/>
              <w:rPr>
                <w:rFonts w:ascii="Arial" w:hAnsi="Arial" w:cs="Arial"/>
                <w:b/>
              </w:rPr>
            </w:pPr>
          </w:p>
        </w:tc>
      </w:tr>
    </w:tbl>
    <w:p w14:paraId="7DD66D44" w14:textId="77777777" w:rsidR="00C53722" w:rsidRPr="003F2636" w:rsidRDefault="00C53722" w:rsidP="002E07FD">
      <w:pPr>
        <w:spacing w:line="360" w:lineRule="auto"/>
        <w:jc w:val="both"/>
        <w:rPr>
          <w:rFonts w:ascii="Arial" w:hAnsi="Arial" w:cs="Arial"/>
        </w:rPr>
      </w:pPr>
    </w:p>
    <w:sectPr w:rsidR="00C53722" w:rsidRPr="003F2636" w:rsidSect="002A2AE8">
      <w:headerReference w:type="even" r:id="rId11"/>
      <w:headerReference w:type="default" r:id="rId12"/>
      <w:headerReference w:type="first" r:id="rId13"/>
      <w:pgSz w:w="11906" w:h="16838"/>
      <w:pgMar w:top="90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6142" w14:textId="77777777" w:rsidR="00E434B1" w:rsidRDefault="00E434B1" w:rsidP="00D25EC5">
      <w:pPr>
        <w:spacing w:after="0" w:line="240" w:lineRule="auto"/>
      </w:pPr>
      <w:r>
        <w:separator/>
      </w:r>
    </w:p>
  </w:endnote>
  <w:endnote w:type="continuationSeparator" w:id="0">
    <w:p w14:paraId="52C0A5C3" w14:textId="77777777" w:rsidR="00E434B1" w:rsidRDefault="00E434B1" w:rsidP="00D2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2FE3" w14:textId="77777777" w:rsidR="00E434B1" w:rsidRDefault="00E434B1" w:rsidP="00D25EC5">
      <w:pPr>
        <w:spacing w:after="0" w:line="240" w:lineRule="auto"/>
      </w:pPr>
      <w:r>
        <w:separator/>
      </w:r>
    </w:p>
  </w:footnote>
  <w:footnote w:type="continuationSeparator" w:id="0">
    <w:p w14:paraId="33424E2D" w14:textId="77777777" w:rsidR="00E434B1" w:rsidRDefault="00E434B1" w:rsidP="00D25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6A0D" w14:textId="77777777" w:rsidR="00B80FAA" w:rsidRDefault="00B80FAA" w:rsidP="00D25EC5">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8817" w14:textId="77777777" w:rsidR="00B80FAA" w:rsidRPr="009E6A01" w:rsidRDefault="00B80FAA" w:rsidP="00D25EC5">
    <w:pPr>
      <w:pStyle w:val="Header"/>
      <w:spacing w:after="240"/>
      <w:rPr>
        <w:u w:val="single"/>
      </w:rPr>
    </w:pPr>
    <w:r>
      <w:rPr>
        <w:szCs w:val="20"/>
        <w:u w:val="single"/>
      </w:rPr>
      <w:t>LBL</w:t>
    </w:r>
    <w:r w:rsidRPr="00E77873">
      <w:rPr>
        <w:szCs w:val="20"/>
        <w:u w:val="single"/>
      </w:rPr>
      <w:t xml:space="preserve"> </w:t>
    </w:r>
    <w:smartTag w:uri="urn:schemas-microsoft-com:office:smarttags" w:element="PersonName">
      <w:r>
        <w:rPr>
          <w:szCs w:val="20"/>
          <w:u w:val="single"/>
        </w:rPr>
        <w:t>Planning</w:t>
      </w:r>
    </w:smartTag>
    <w:r>
      <w:rPr>
        <w:szCs w:val="20"/>
        <w:u w:val="single"/>
      </w:rPr>
      <w:t xml:space="preserve"> Performance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6F45" w14:textId="77777777" w:rsidR="00B80FAA" w:rsidRDefault="00B80FAA" w:rsidP="00D25EC5">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DE6"/>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01FF44EB"/>
    <w:multiLevelType w:val="hybridMultilevel"/>
    <w:tmpl w:val="F526454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3F6354C"/>
    <w:multiLevelType w:val="multilevel"/>
    <w:tmpl w:val="239C79E8"/>
    <w:lvl w:ilvl="0">
      <w:start w:val="1"/>
      <w:numFmt w:val="decimal"/>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3" w15:restartNumberingAfterBreak="0">
    <w:nsid w:val="1ED345C1"/>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2A8A263D"/>
    <w:multiLevelType w:val="hybridMultilevel"/>
    <w:tmpl w:val="B9F0D3C8"/>
    <w:lvl w:ilvl="0" w:tplc="F85C86D2">
      <w:start w:val="1"/>
      <w:numFmt w:val="upp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359E3C42"/>
    <w:multiLevelType w:val="hybridMultilevel"/>
    <w:tmpl w:val="BE8E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A017E"/>
    <w:multiLevelType w:val="hybridMultilevel"/>
    <w:tmpl w:val="FEAA68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024632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3206326"/>
    <w:multiLevelType w:val="hybridMultilevel"/>
    <w:tmpl w:val="D66A237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E23F2"/>
    <w:multiLevelType w:val="hybridMultilevel"/>
    <w:tmpl w:val="47AC0CF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0" w15:restartNumberingAfterBreak="0">
    <w:nsid w:val="4D6E29DD"/>
    <w:multiLevelType w:val="hybridMultilevel"/>
    <w:tmpl w:val="8E5AA020"/>
    <w:lvl w:ilvl="0" w:tplc="D0AA80DA">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02E0D"/>
    <w:multiLevelType w:val="hybridMultilevel"/>
    <w:tmpl w:val="2DA69956"/>
    <w:lvl w:ilvl="0" w:tplc="B91862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51C27CE"/>
    <w:multiLevelType w:val="hybridMultilevel"/>
    <w:tmpl w:val="AC9ECC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F5F36"/>
    <w:multiLevelType w:val="hybridMultilevel"/>
    <w:tmpl w:val="9EB63454"/>
    <w:lvl w:ilvl="0" w:tplc="F5E86EEE">
      <w:start w:val="1"/>
      <w:numFmt w:val="decimal"/>
      <w:lvlText w:val="(%1)"/>
      <w:lvlJc w:val="left"/>
      <w:pPr>
        <w:ind w:left="2160" w:hanging="360"/>
      </w:pPr>
      <w:rPr>
        <w:rFonts w:cs="Times New Roman" w:hint="default"/>
      </w:rPr>
    </w:lvl>
    <w:lvl w:ilvl="1" w:tplc="CF6CD850">
      <w:numFmt w:val="bullet"/>
      <w:lvlText w:val="-"/>
      <w:lvlJc w:val="left"/>
      <w:pPr>
        <w:ind w:left="3240" w:hanging="720"/>
      </w:pPr>
      <w:rPr>
        <w:rFonts w:ascii="Calibri" w:eastAsia="Times New Roman" w:hAnsi="Calibri" w:hint="default"/>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4" w15:restartNumberingAfterBreak="0">
    <w:nsid w:val="6E82425A"/>
    <w:multiLevelType w:val="hybridMultilevel"/>
    <w:tmpl w:val="06183D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85D6728"/>
    <w:multiLevelType w:val="hybridMultilevel"/>
    <w:tmpl w:val="1EAC1D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855804734">
    <w:abstractNumId w:val="13"/>
  </w:num>
  <w:num w:numId="2" w16cid:durableId="763651960">
    <w:abstractNumId w:val="1"/>
  </w:num>
  <w:num w:numId="3" w16cid:durableId="1544560584">
    <w:abstractNumId w:val="7"/>
  </w:num>
  <w:num w:numId="4" w16cid:durableId="629673612">
    <w:abstractNumId w:val="2"/>
  </w:num>
  <w:num w:numId="5" w16cid:durableId="53822842">
    <w:abstractNumId w:val="15"/>
  </w:num>
  <w:num w:numId="6" w16cid:durableId="424158444">
    <w:abstractNumId w:val="6"/>
  </w:num>
  <w:num w:numId="7" w16cid:durableId="654919111">
    <w:abstractNumId w:val="14"/>
  </w:num>
  <w:num w:numId="8" w16cid:durableId="1417749059">
    <w:abstractNumId w:val="10"/>
  </w:num>
  <w:num w:numId="9" w16cid:durableId="1039470018">
    <w:abstractNumId w:val="12"/>
  </w:num>
  <w:num w:numId="10" w16cid:durableId="1206679193">
    <w:abstractNumId w:val="5"/>
  </w:num>
  <w:num w:numId="11" w16cid:durableId="969242724">
    <w:abstractNumId w:val="9"/>
  </w:num>
  <w:num w:numId="12" w16cid:durableId="20985139">
    <w:abstractNumId w:val="3"/>
  </w:num>
  <w:num w:numId="13" w16cid:durableId="1068580249">
    <w:abstractNumId w:val="4"/>
  </w:num>
  <w:num w:numId="14" w16cid:durableId="272631836">
    <w:abstractNumId w:val="8"/>
  </w:num>
  <w:num w:numId="15" w16cid:durableId="422845975">
    <w:abstractNumId w:val="0"/>
  </w:num>
  <w:num w:numId="16" w16cid:durableId="1471435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3A"/>
    <w:rsid w:val="00011087"/>
    <w:rsid w:val="00035A2E"/>
    <w:rsid w:val="00046028"/>
    <w:rsid w:val="00090E79"/>
    <w:rsid w:val="000A718B"/>
    <w:rsid w:val="000C1865"/>
    <w:rsid w:val="000D1AE1"/>
    <w:rsid w:val="000E6EA1"/>
    <w:rsid w:val="000F1978"/>
    <w:rsid w:val="000F64F5"/>
    <w:rsid w:val="00123026"/>
    <w:rsid w:val="001505E9"/>
    <w:rsid w:val="00150ADE"/>
    <w:rsid w:val="001573CA"/>
    <w:rsid w:val="00170200"/>
    <w:rsid w:val="001C3774"/>
    <w:rsid w:val="001F2B2A"/>
    <w:rsid w:val="00224061"/>
    <w:rsid w:val="00283855"/>
    <w:rsid w:val="002905CA"/>
    <w:rsid w:val="0029248A"/>
    <w:rsid w:val="002A2AE8"/>
    <w:rsid w:val="002B6EBD"/>
    <w:rsid w:val="002C47AE"/>
    <w:rsid w:val="002C5D78"/>
    <w:rsid w:val="002D197E"/>
    <w:rsid w:val="002E0139"/>
    <w:rsid w:val="002E07FD"/>
    <w:rsid w:val="002F2B3A"/>
    <w:rsid w:val="003002A4"/>
    <w:rsid w:val="00332929"/>
    <w:rsid w:val="0034046A"/>
    <w:rsid w:val="00350B24"/>
    <w:rsid w:val="003510D3"/>
    <w:rsid w:val="00353D59"/>
    <w:rsid w:val="00370E33"/>
    <w:rsid w:val="00385734"/>
    <w:rsid w:val="003A5C3E"/>
    <w:rsid w:val="003F2636"/>
    <w:rsid w:val="003F6E77"/>
    <w:rsid w:val="0040619B"/>
    <w:rsid w:val="00411AE8"/>
    <w:rsid w:val="00450120"/>
    <w:rsid w:val="00451AC1"/>
    <w:rsid w:val="00456C3D"/>
    <w:rsid w:val="00461C31"/>
    <w:rsid w:val="00466F0E"/>
    <w:rsid w:val="0048011B"/>
    <w:rsid w:val="00480EFD"/>
    <w:rsid w:val="00481DC2"/>
    <w:rsid w:val="004866F2"/>
    <w:rsid w:val="004A2452"/>
    <w:rsid w:val="004D749F"/>
    <w:rsid w:val="004E016C"/>
    <w:rsid w:val="004F6AB1"/>
    <w:rsid w:val="005078EA"/>
    <w:rsid w:val="0053250F"/>
    <w:rsid w:val="00537B7B"/>
    <w:rsid w:val="0056449A"/>
    <w:rsid w:val="00567F00"/>
    <w:rsid w:val="005B2851"/>
    <w:rsid w:val="005B420A"/>
    <w:rsid w:val="005B49A7"/>
    <w:rsid w:val="0062294C"/>
    <w:rsid w:val="00622C05"/>
    <w:rsid w:val="00625429"/>
    <w:rsid w:val="00664989"/>
    <w:rsid w:val="006A2618"/>
    <w:rsid w:val="006A43D2"/>
    <w:rsid w:val="006B61C7"/>
    <w:rsid w:val="006E5E79"/>
    <w:rsid w:val="00702300"/>
    <w:rsid w:val="00705145"/>
    <w:rsid w:val="00710EC3"/>
    <w:rsid w:val="00712383"/>
    <w:rsid w:val="00715EFF"/>
    <w:rsid w:val="00734F60"/>
    <w:rsid w:val="00737056"/>
    <w:rsid w:val="007501CD"/>
    <w:rsid w:val="007526B6"/>
    <w:rsid w:val="00765554"/>
    <w:rsid w:val="007A529F"/>
    <w:rsid w:val="007B2079"/>
    <w:rsid w:val="007B24DB"/>
    <w:rsid w:val="007C115D"/>
    <w:rsid w:val="007E4501"/>
    <w:rsid w:val="007E47D3"/>
    <w:rsid w:val="00801468"/>
    <w:rsid w:val="008048BE"/>
    <w:rsid w:val="008371E0"/>
    <w:rsid w:val="00853B5A"/>
    <w:rsid w:val="00883574"/>
    <w:rsid w:val="0089518B"/>
    <w:rsid w:val="008A1D75"/>
    <w:rsid w:val="0093095E"/>
    <w:rsid w:val="00933BB7"/>
    <w:rsid w:val="00941A6D"/>
    <w:rsid w:val="009632D5"/>
    <w:rsid w:val="009633F1"/>
    <w:rsid w:val="009A1E33"/>
    <w:rsid w:val="009A4DD3"/>
    <w:rsid w:val="009C564F"/>
    <w:rsid w:val="009E6A01"/>
    <w:rsid w:val="00A01FAE"/>
    <w:rsid w:val="00A03414"/>
    <w:rsid w:val="00A037D8"/>
    <w:rsid w:val="00A15D9B"/>
    <w:rsid w:val="00A302EC"/>
    <w:rsid w:val="00A33D34"/>
    <w:rsid w:val="00A344AF"/>
    <w:rsid w:val="00A65AC7"/>
    <w:rsid w:val="00A82950"/>
    <w:rsid w:val="00A86FDA"/>
    <w:rsid w:val="00AA15EE"/>
    <w:rsid w:val="00AD651B"/>
    <w:rsid w:val="00AF79FE"/>
    <w:rsid w:val="00B06308"/>
    <w:rsid w:val="00B279D4"/>
    <w:rsid w:val="00B3064D"/>
    <w:rsid w:val="00B61FDB"/>
    <w:rsid w:val="00B80FAA"/>
    <w:rsid w:val="00B848E3"/>
    <w:rsid w:val="00B90CD3"/>
    <w:rsid w:val="00B935FF"/>
    <w:rsid w:val="00BB6F7A"/>
    <w:rsid w:val="00BC41E7"/>
    <w:rsid w:val="00BD1634"/>
    <w:rsid w:val="00C0352F"/>
    <w:rsid w:val="00C53722"/>
    <w:rsid w:val="00C56514"/>
    <w:rsid w:val="00C57F48"/>
    <w:rsid w:val="00C65B1F"/>
    <w:rsid w:val="00C730A6"/>
    <w:rsid w:val="00C93203"/>
    <w:rsid w:val="00CE00CA"/>
    <w:rsid w:val="00CE2FCA"/>
    <w:rsid w:val="00CF5172"/>
    <w:rsid w:val="00CF580D"/>
    <w:rsid w:val="00CF78E0"/>
    <w:rsid w:val="00D02665"/>
    <w:rsid w:val="00D13356"/>
    <w:rsid w:val="00D1603A"/>
    <w:rsid w:val="00D20B6C"/>
    <w:rsid w:val="00D25EC5"/>
    <w:rsid w:val="00D33FB7"/>
    <w:rsid w:val="00D430AC"/>
    <w:rsid w:val="00D84CBD"/>
    <w:rsid w:val="00D87585"/>
    <w:rsid w:val="00DA4C65"/>
    <w:rsid w:val="00DD2680"/>
    <w:rsid w:val="00DD2694"/>
    <w:rsid w:val="00DD6324"/>
    <w:rsid w:val="00DE395C"/>
    <w:rsid w:val="00E20BB3"/>
    <w:rsid w:val="00E30B32"/>
    <w:rsid w:val="00E3389B"/>
    <w:rsid w:val="00E36726"/>
    <w:rsid w:val="00E434B1"/>
    <w:rsid w:val="00E57F5F"/>
    <w:rsid w:val="00E61BE4"/>
    <w:rsid w:val="00E77873"/>
    <w:rsid w:val="00E93737"/>
    <w:rsid w:val="00F71C3A"/>
    <w:rsid w:val="00F74640"/>
    <w:rsid w:val="00FA13F2"/>
    <w:rsid w:val="00FA32E9"/>
    <w:rsid w:val="00FA6797"/>
    <w:rsid w:val="00FE7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B50B871"/>
  <w15:docId w15:val="{C4853E2D-37DF-4348-97D9-FD36A11B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9F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B3A"/>
    <w:pPr>
      <w:ind w:left="720"/>
      <w:contextualSpacing/>
    </w:pPr>
  </w:style>
  <w:style w:type="table" w:styleId="TableGrid">
    <w:name w:val="Table Grid"/>
    <w:basedOn w:val="TableNormal"/>
    <w:uiPriority w:val="99"/>
    <w:rsid w:val="000460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6308"/>
    <w:pPr>
      <w:tabs>
        <w:tab w:val="center" w:pos="4513"/>
        <w:tab w:val="right" w:pos="9026"/>
      </w:tabs>
      <w:spacing w:afterLines="100" w:line="240" w:lineRule="auto"/>
    </w:pPr>
    <w:rPr>
      <w:rFonts w:ascii="Arial" w:hAnsi="Arial"/>
      <w:color w:val="3C5669"/>
      <w:sz w:val="20"/>
      <w:szCs w:val="24"/>
      <w:lang w:eastAsia="ja-JP"/>
    </w:rPr>
  </w:style>
  <w:style w:type="character" w:customStyle="1" w:styleId="HeaderChar">
    <w:name w:val="Header Char"/>
    <w:basedOn w:val="DefaultParagraphFont"/>
    <w:link w:val="Header"/>
    <w:uiPriority w:val="99"/>
    <w:locked/>
    <w:rsid w:val="00B06308"/>
    <w:rPr>
      <w:rFonts w:ascii="Arial" w:hAnsi="Arial" w:cs="Times New Roman"/>
      <w:color w:val="3C5669"/>
      <w:sz w:val="24"/>
      <w:szCs w:val="24"/>
      <w:lang w:eastAsia="ja-JP"/>
    </w:rPr>
  </w:style>
  <w:style w:type="paragraph" w:styleId="Footer">
    <w:name w:val="footer"/>
    <w:basedOn w:val="Normal"/>
    <w:link w:val="FooterChar"/>
    <w:uiPriority w:val="99"/>
    <w:rsid w:val="00D25EC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5EC5"/>
    <w:rPr>
      <w:rFonts w:cs="Times New Roman"/>
    </w:rPr>
  </w:style>
  <w:style w:type="paragraph" w:styleId="BalloonText">
    <w:name w:val="Balloon Text"/>
    <w:basedOn w:val="Normal"/>
    <w:link w:val="BalloonTextChar"/>
    <w:uiPriority w:val="99"/>
    <w:semiHidden/>
    <w:rsid w:val="00B2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9D4"/>
    <w:rPr>
      <w:rFonts w:ascii="Tahoma" w:hAnsi="Tahoma" w:cs="Tahoma"/>
      <w:sz w:val="16"/>
      <w:szCs w:val="16"/>
    </w:rPr>
  </w:style>
  <w:style w:type="paragraph" w:customStyle="1" w:styleId="Default">
    <w:name w:val="Default"/>
    <w:uiPriority w:val="99"/>
    <w:rsid w:val="003F2636"/>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461C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33D34"/>
    <w:rPr>
      <w:color w:val="808080"/>
    </w:rPr>
  </w:style>
  <w:style w:type="character" w:styleId="Hyperlink">
    <w:name w:val="Hyperlink"/>
    <w:basedOn w:val="DefaultParagraphFont"/>
    <w:uiPriority w:val="99"/>
    <w:unhideWhenUsed/>
    <w:rsid w:val="0089518B"/>
    <w:rPr>
      <w:color w:val="0000FF" w:themeColor="hyperlink"/>
      <w:u w:val="single"/>
    </w:rPr>
  </w:style>
  <w:style w:type="character" w:customStyle="1" w:styleId="UnresolvedMention1">
    <w:name w:val="Unresolved Mention1"/>
    <w:basedOn w:val="DefaultParagraphFont"/>
    <w:uiPriority w:val="99"/>
    <w:semiHidden/>
    <w:unhideWhenUsed/>
    <w:rsid w:val="0089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13018">
      <w:bodyDiv w:val="1"/>
      <w:marLeft w:val="0"/>
      <w:marRight w:val="0"/>
      <w:marTop w:val="0"/>
      <w:marBottom w:val="0"/>
      <w:divBdr>
        <w:top w:val="none" w:sz="0" w:space="0" w:color="auto"/>
        <w:left w:val="none" w:sz="0" w:space="0" w:color="auto"/>
        <w:bottom w:val="none" w:sz="0" w:space="0" w:color="auto"/>
        <w:right w:val="none" w:sz="0" w:space="0" w:color="auto"/>
      </w:divBdr>
    </w:div>
    <w:div w:id="479231392">
      <w:bodyDiv w:val="1"/>
      <w:marLeft w:val="0"/>
      <w:marRight w:val="0"/>
      <w:marTop w:val="0"/>
      <w:marBottom w:val="0"/>
      <w:divBdr>
        <w:top w:val="none" w:sz="0" w:space="0" w:color="auto"/>
        <w:left w:val="none" w:sz="0" w:space="0" w:color="auto"/>
        <w:bottom w:val="none" w:sz="0" w:space="0" w:color="auto"/>
        <w:right w:val="none" w:sz="0" w:space="0" w:color="auto"/>
      </w:divBdr>
    </w:div>
    <w:div w:id="944967164">
      <w:bodyDiv w:val="1"/>
      <w:marLeft w:val="0"/>
      <w:marRight w:val="0"/>
      <w:marTop w:val="0"/>
      <w:marBottom w:val="0"/>
      <w:divBdr>
        <w:top w:val="none" w:sz="0" w:space="0" w:color="auto"/>
        <w:left w:val="none" w:sz="0" w:space="0" w:color="auto"/>
        <w:bottom w:val="none" w:sz="0" w:space="0" w:color="auto"/>
        <w:right w:val="none" w:sz="0" w:space="0" w:color="auto"/>
      </w:divBdr>
    </w:div>
    <w:div w:id="1246451889">
      <w:bodyDiv w:val="1"/>
      <w:marLeft w:val="0"/>
      <w:marRight w:val="0"/>
      <w:marTop w:val="0"/>
      <w:marBottom w:val="0"/>
      <w:divBdr>
        <w:top w:val="none" w:sz="0" w:space="0" w:color="auto"/>
        <w:left w:val="none" w:sz="0" w:space="0" w:color="auto"/>
        <w:bottom w:val="none" w:sz="0" w:space="0" w:color="auto"/>
        <w:right w:val="none" w:sz="0" w:space="0" w:color="auto"/>
      </w:divBdr>
    </w:div>
    <w:div w:id="13371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889AD42FF1243BC2A981FE2EB71FF" ma:contentTypeVersion="16" ma:contentTypeDescription="Create a new document." ma:contentTypeScope="" ma:versionID="70ba1543b088f376ffd71dbdc846f647">
  <xsd:schema xmlns:xsd="http://www.w3.org/2001/XMLSchema" xmlns:xs="http://www.w3.org/2001/XMLSchema" xmlns:p="http://schemas.microsoft.com/office/2006/metadata/properties" xmlns:ns3="5f6b8980-9060-4eed-912f-60f63c00a743" xmlns:ns4="5930387b-c847-44ff-b6d4-6736d37a1226" targetNamespace="http://schemas.microsoft.com/office/2006/metadata/properties" ma:root="true" ma:fieldsID="ad87582c55b14f5ede7596763842db5f" ns3:_="" ns4:_="">
    <xsd:import namespace="5f6b8980-9060-4eed-912f-60f63c00a743"/>
    <xsd:import namespace="5930387b-c847-44ff-b6d4-6736d37a12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SearchPropertie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b8980-9060-4eed-912f-60f63c00a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0387b-c847-44ff-b6d4-6736d37a12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930387b-c847-44ff-b6d4-6736d37a12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2AE0E-8782-4114-A2A2-ED81D808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b8980-9060-4eed-912f-60f63c00a743"/>
    <ds:schemaRef ds:uri="5930387b-c847-44ff-b6d4-6736d37a1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8C9DF-2F85-4A13-9B34-E8C35E1B73C9}">
  <ds:schemaRefs>
    <ds:schemaRef ds:uri="http://schemas.microsoft.com/office/2006/metadata/properties"/>
    <ds:schemaRef ds:uri="http://schemas.microsoft.com/office/infopath/2007/PartnerControls"/>
    <ds:schemaRef ds:uri="5930387b-c847-44ff-b6d4-6736d37a1226"/>
  </ds:schemaRefs>
</ds:datastoreItem>
</file>

<file path=customXml/itemProps3.xml><?xml version="1.0" encoding="utf-8"?>
<ds:datastoreItem xmlns:ds="http://schemas.openxmlformats.org/officeDocument/2006/customXml" ds:itemID="{AAC3991E-C2BF-4B83-A916-1E80D387E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1312</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PLANNING PERFORMANCE AGREEMENT</vt:lpstr>
    </vt:vector>
  </TitlesOfParts>
  <Company>Hammersmith &amp; Fulham</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PERFORMANCE AGREEMENT</dc:title>
  <dc:subject/>
  <dc:creator>Lewisham Council</dc:creator>
  <cp:keywords/>
  <dc:description/>
  <cp:lastModifiedBy>Robinson, David</cp:lastModifiedBy>
  <cp:revision>2</cp:revision>
  <cp:lastPrinted>2014-07-10T10:02:00Z</cp:lastPrinted>
  <dcterms:created xsi:type="dcterms:W3CDTF">2025-04-08T12:44:00Z</dcterms:created>
  <dcterms:modified xsi:type="dcterms:W3CDTF">2025-04-08T12:44:00Z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0">
    <vt:lpwstr>Planning</vt:lpwstr>
  </property>
  <property fmtid="{D5CDD505-2E9C-101B-9397-08002B2CF9AE}" pid="3" name="Document Type">
    <vt:lpwstr>Document</vt:lpwstr>
  </property>
  <property fmtid="{D5CDD505-2E9C-101B-9397-08002B2CF9AE}" pid="4" name="Description0">
    <vt:lpwstr>Updated PPA 4.9.15</vt:lpwstr>
  </property>
  <property fmtid="{D5CDD505-2E9C-101B-9397-08002B2CF9AE}" pid="5" name="Status">
    <vt:lpwstr>Draft</vt:lpwstr>
  </property>
  <property fmtid="{D5CDD505-2E9C-101B-9397-08002B2CF9AE}" pid="6" name="Audience">
    <vt:lpwstr/>
  </property>
  <property fmtid="{D5CDD505-2E9C-101B-9397-08002B2CF9AE}" pid="7" name="Coverage">
    <vt:lpwstr/>
  </property>
  <property fmtid="{D5CDD505-2E9C-101B-9397-08002B2CF9AE}" pid="8" name="Language">
    <vt:lpwstr>English</vt:lpwstr>
  </property>
  <property fmtid="{D5CDD505-2E9C-101B-9397-08002B2CF9AE}" pid="9" name="ContentTypeId">
    <vt:lpwstr>0x0101000EF889AD42FF1243BC2A981FE2EB71FF</vt:lpwstr>
  </property>
</Properties>
</file>