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156DD" w14:textId="77777777" w:rsidR="00B27C10" w:rsidRPr="00716B72" w:rsidRDefault="00B27C10">
      <w:pPr>
        <w:jc w:val="center"/>
        <w:rPr>
          <w:rFonts w:ascii="Trebuchet MS" w:hAnsi="Trebuchet MS"/>
          <w:b/>
          <w:sz w:val="96"/>
        </w:rPr>
      </w:pPr>
      <w:r w:rsidRPr="00716B72">
        <w:rPr>
          <w:rFonts w:ascii="Trebuchet MS" w:hAnsi="Trebuchet MS"/>
          <w:b/>
          <w:sz w:val="96"/>
        </w:rPr>
        <w:t>Fasting</w:t>
      </w:r>
    </w:p>
    <w:p w14:paraId="4EE0B86B" w14:textId="77777777" w:rsidR="00B27C10" w:rsidRPr="00716B72" w:rsidRDefault="00B27C10">
      <w:pPr>
        <w:jc w:val="center"/>
        <w:rPr>
          <w:rFonts w:ascii="Trebuchet MS" w:hAnsi="Trebuchet MS"/>
          <w:b/>
          <w:sz w:val="56"/>
        </w:rPr>
      </w:pPr>
      <w:proofErr w:type="gramStart"/>
      <w:r w:rsidRPr="00716B72">
        <w:rPr>
          <w:rFonts w:ascii="Trebuchet MS" w:hAnsi="Trebuchet MS"/>
          <w:b/>
          <w:sz w:val="96"/>
        </w:rPr>
        <w:t>in</w:t>
      </w:r>
      <w:proofErr w:type="gramEnd"/>
      <w:r w:rsidRPr="00716B72">
        <w:rPr>
          <w:rFonts w:ascii="Trebuchet MS" w:hAnsi="Trebuchet MS"/>
          <w:b/>
          <w:sz w:val="96"/>
        </w:rPr>
        <w:t xml:space="preserve"> Ramadan</w:t>
      </w:r>
    </w:p>
    <w:p w14:paraId="1E5E74F4" w14:textId="77777777" w:rsidR="00903DFD" w:rsidRPr="00716B72" w:rsidRDefault="00903DFD" w:rsidP="00903DFD">
      <w:pPr>
        <w:jc w:val="center"/>
        <w:rPr>
          <w:rFonts w:ascii="Trebuchet MS" w:hAnsi="Trebuchet MS"/>
          <w:sz w:val="56"/>
        </w:rPr>
      </w:pPr>
      <w:r>
        <w:rPr>
          <w:rFonts w:ascii="Trebuchet MS" w:hAnsi="Trebuchet MS"/>
          <w:sz w:val="56"/>
        </w:rPr>
        <w:t>20</w:t>
      </w:r>
      <w:r w:rsidR="007536E7">
        <w:rPr>
          <w:rFonts w:ascii="Trebuchet MS" w:hAnsi="Trebuchet MS"/>
          <w:sz w:val="56"/>
        </w:rPr>
        <w:t>21</w:t>
      </w:r>
      <w:r>
        <w:rPr>
          <w:rFonts w:ascii="Trebuchet MS" w:hAnsi="Trebuchet MS"/>
          <w:sz w:val="56"/>
        </w:rPr>
        <w:t xml:space="preserve"> /144</w:t>
      </w:r>
      <w:r w:rsidR="007536E7">
        <w:rPr>
          <w:rFonts w:ascii="Trebuchet MS" w:hAnsi="Trebuchet MS"/>
          <w:sz w:val="56"/>
        </w:rPr>
        <w:t>2</w:t>
      </w:r>
    </w:p>
    <w:p w14:paraId="672A6659" w14:textId="77777777" w:rsidR="00B27C10" w:rsidRDefault="00B27C10">
      <w:pPr>
        <w:jc w:val="center"/>
        <w:rPr>
          <w:sz w:val="40"/>
          <w:szCs w:val="40"/>
        </w:rPr>
      </w:pPr>
    </w:p>
    <w:p w14:paraId="0A37501D" w14:textId="77777777" w:rsidR="00BB4289" w:rsidRPr="006874A5" w:rsidRDefault="00BB4289">
      <w:pPr>
        <w:jc w:val="center"/>
        <w:rPr>
          <w:sz w:val="40"/>
          <w:szCs w:val="40"/>
        </w:rPr>
      </w:pPr>
    </w:p>
    <w:p w14:paraId="4C3674EB" w14:textId="77777777" w:rsidR="00B27C10" w:rsidRPr="00716B72" w:rsidRDefault="00B27C10">
      <w:pPr>
        <w:jc w:val="center"/>
        <w:rPr>
          <w:rFonts w:ascii="Trebuchet MS" w:hAnsi="Trebuchet MS"/>
          <w:i/>
          <w:sz w:val="20"/>
        </w:rPr>
      </w:pPr>
      <w:r w:rsidRPr="00716B72">
        <w:rPr>
          <w:rFonts w:ascii="Trebuchet MS" w:hAnsi="Trebuchet MS"/>
          <w:i/>
          <w:sz w:val="20"/>
        </w:rPr>
        <w:t>May Allah look favourably upon your fasting and answer your prayers!</w:t>
      </w:r>
    </w:p>
    <w:p w14:paraId="5DAB6C7B" w14:textId="77777777" w:rsidR="00B27C10" w:rsidRDefault="00B27C10">
      <w:pPr>
        <w:jc w:val="center"/>
        <w:rPr>
          <w:sz w:val="32"/>
        </w:rPr>
      </w:pPr>
    </w:p>
    <w:p w14:paraId="6692B1AC" w14:textId="77777777" w:rsidR="00B27C10" w:rsidRDefault="00F613EF">
      <w:pPr>
        <w:jc w:val="center"/>
        <w:rPr>
          <w:sz w:val="16"/>
        </w:rPr>
      </w:pPr>
      <w:r>
        <w:rPr>
          <w:noProof/>
          <w:sz w:val="96"/>
          <w:lang w:eastAsia="en-GB"/>
        </w:rPr>
        <w:drawing>
          <wp:anchor distT="0" distB="0" distL="114300" distR="114300" simplePos="0" relativeHeight="251660288" behindDoc="0" locked="0" layoutInCell="0" allowOverlap="1" wp14:anchorId="60AE97AC" wp14:editId="0C013DA4">
            <wp:simplePos x="0" y="0"/>
            <wp:positionH relativeFrom="column">
              <wp:posOffset>1765300</wp:posOffset>
            </wp:positionH>
            <wp:positionV relativeFrom="paragraph">
              <wp:posOffset>224790</wp:posOffset>
            </wp:positionV>
            <wp:extent cx="2341245" cy="2971800"/>
            <wp:effectExtent l="0" t="0" r="1905" b="0"/>
            <wp:wrapTopAndBottom/>
            <wp:docPr id="7" name="Picture 7" descr="'May Allah look favourably upon your fasting and answer your prayers!'&#10;&#10;" title="Arabic calligraphy with meaning translated above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EB378F" w14:textId="77777777" w:rsidR="00B27C10" w:rsidRDefault="00B27C10">
      <w:pPr>
        <w:pStyle w:val="Heading1"/>
        <w:rPr>
          <w:rFonts w:ascii="Tahoma" w:hAnsi="Tahoma" w:cs="Tahoma"/>
        </w:rPr>
      </w:pPr>
    </w:p>
    <w:p w14:paraId="5A748A3C" w14:textId="77777777" w:rsidR="003937B7" w:rsidRDefault="003937B7">
      <w:pPr>
        <w:pStyle w:val="Heading1"/>
        <w:rPr>
          <w:rFonts w:ascii="Trebuchet MS" w:hAnsi="Trebuchet MS" w:cs="Tahoma"/>
          <w:sz w:val="32"/>
          <w:szCs w:val="32"/>
        </w:rPr>
      </w:pPr>
    </w:p>
    <w:p w14:paraId="42F9A9FA" w14:textId="77777777" w:rsidR="00B27C10" w:rsidRPr="00716B72" w:rsidRDefault="00B27C10">
      <w:pPr>
        <w:pStyle w:val="Heading1"/>
        <w:rPr>
          <w:rFonts w:ascii="Trebuchet MS" w:hAnsi="Trebuchet MS" w:cs="Tahoma"/>
          <w:sz w:val="32"/>
          <w:szCs w:val="32"/>
        </w:rPr>
      </w:pPr>
      <w:r w:rsidRPr="00716B72">
        <w:rPr>
          <w:rFonts w:ascii="Trebuchet MS" w:hAnsi="Trebuchet MS" w:cs="Tahoma"/>
          <w:sz w:val="32"/>
          <w:szCs w:val="32"/>
        </w:rPr>
        <w:t>Guidance for schools when</w:t>
      </w:r>
      <w:bookmarkStart w:id="0" w:name="_GoBack"/>
      <w:bookmarkEnd w:id="0"/>
    </w:p>
    <w:p w14:paraId="7AB69271" w14:textId="77777777" w:rsidR="00B27C10" w:rsidRPr="00716B72" w:rsidRDefault="00B27C10">
      <w:pPr>
        <w:jc w:val="center"/>
        <w:rPr>
          <w:rFonts w:ascii="Trebuchet MS" w:hAnsi="Trebuchet MS" w:cs="Tahoma"/>
          <w:sz w:val="32"/>
          <w:szCs w:val="32"/>
        </w:rPr>
      </w:pPr>
      <w:proofErr w:type="gramStart"/>
      <w:r w:rsidRPr="00716B72">
        <w:rPr>
          <w:rFonts w:ascii="Trebuchet MS" w:hAnsi="Trebuchet MS" w:cs="Tahoma"/>
          <w:sz w:val="32"/>
          <w:szCs w:val="32"/>
        </w:rPr>
        <w:t>meeting</w:t>
      </w:r>
      <w:proofErr w:type="gramEnd"/>
      <w:r w:rsidRPr="00716B72">
        <w:rPr>
          <w:rFonts w:ascii="Trebuchet MS" w:hAnsi="Trebuchet MS" w:cs="Tahoma"/>
          <w:sz w:val="32"/>
          <w:szCs w:val="32"/>
        </w:rPr>
        <w:t xml:space="preserve"> the needs of Muslim pupils</w:t>
      </w:r>
    </w:p>
    <w:p w14:paraId="6A05A809" w14:textId="77777777" w:rsidR="00B27C10" w:rsidRDefault="00B27C10">
      <w:pPr>
        <w:jc w:val="center"/>
        <w:rPr>
          <w:rFonts w:ascii="Tahoma" w:hAnsi="Tahoma" w:cs="Tahoma"/>
          <w:i/>
          <w:sz w:val="28"/>
        </w:rPr>
      </w:pPr>
    </w:p>
    <w:p w14:paraId="5A39BBE3" w14:textId="77777777" w:rsidR="00B27C10" w:rsidRDefault="00B27C10">
      <w:pPr>
        <w:jc w:val="center"/>
        <w:rPr>
          <w:rFonts w:ascii="Tahoma" w:hAnsi="Tahoma" w:cs="Tahoma"/>
          <w:i/>
          <w:sz w:val="28"/>
        </w:rPr>
      </w:pPr>
    </w:p>
    <w:p w14:paraId="41C8F396" w14:textId="77777777" w:rsidR="005A0DBD" w:rsidRDefault="005A0DBD">
      <w:pPr>
        <w:jc w:val="center"/>
        <w:rPr>
          <w:rFonts w:ascii="Tahoma" w:hAnsi="Tahoma" w:cs="Tahoma"/>
          <w:szCs w:val="24"/>
        </w:rPr>
      </w:pPr>
    </w:p>
    <w:p w14:paraId="72A3D3EC" w14:textId="77777777" w:rsidR="005A0DBD" w:rsidRDefault="005A0DBD">
      <w:pPr>
        <w:jc w:val="center"/>
        <w:rPr>
          <w:rFonts w:ascii="Tahoma" w:hAnsi="Tahoma" w:cs="Tahoma"/>
          <w:szCs w:val="24"/>
        </w:rPr>
      </w:pPr>
    </w:p>
    <w:p w14:paraId="0D0B940D" w14:textId="77777777" w:rsidR="005A0DBD" w:rsidRDefault="005A0DBD">
      <w:pPr>
        <w:jc w:val="center"/>
        <w:rPr>
          <w:rFonts w:ascii="Tahoma" w:hAnsi="Tahoma" w:cs="Tahoma"/>
          <w:szCs w:val="24"/>
        </w:rPr>
      </w:pPr>
    </w:p>
    <w:p w14:paraId="0E27B00A" w14:textId="77777777" w:rsidR="005A0DBD" w:rsidRDefault="005A0DBD">
      <w:pPr>
        <w:jc w:val="center"/>
        <w:rPr>
          <w:rFonts w:ascii="Tahoma" w:hAnsi="Tahoma" w:cs="Tahoma"/>
          <w:szCs w:val="24"/>
        </w:rPr>
      </w:pPr>
    </w:p>
    <w:p w14:paraId="60061E4C" w14:textId="77777777" w:rsidR="005A0DBD" w:rsidRDefault="005A0DBD">
      <w:pPr>
        <w:jc w:val="center"/>
        <w:rPr>
          <w:rFonts w:ascii="Tahoma" w:hAnsi="Tahoma" w:cs="Tahoma"/>
          <w:szCs w:val="24"/>
        </w:rPr>
      </w:pPr>
    </w:p>
    <w:p w14:paraId="44EAFD9C" w14:textId="77777777" w:rsidR="005A0DBD" w:rsidRDefault="005A0DBD">
      <w:pPr>
        <w:jc w:val="center"/>
        <w:rPr>
          <w:rFonts w:ascii="Tahoma" w:hAnsi="Tahoma" w:cs="Tahoma"/>
          <w:szCs w:val="24"/>
        </w:rPr>
      </w:pPr>
    </w:p>
    <w:p w14:paraId="232EA242" w14:textId="542700E8" w:rsidR="00B27C10" w:rsidRPr="005A0DBD" w:rsidRDefault="005A0DBD">
      <w:pPr>
        <w:jc w:val="center"/>
        <w:rPr>
          <w:sz w:val="22"/>
          <w:szCs w:val="22"/>
        </w:rPr>
      </w:pPr>
      <w:r w:rsidRPr="005A0DBD">
        <w:rPr>
          <w:rFonts w:ascii="Tahoma" w:hAnsi="Tahoma" w:cs="Tahoma"/>
          <w:sz w:val="22"/>
          <w:szCs w:val="22"/>
        </w:rPr>
        <w:t xml:space="preserve">Advice </w:t>
      </w:r>
      <w:r w:rsidR="0074032F">
        <w:rPr>
          <w:rFonts w:ascii="Tahoma" w:hAnsi="Tahoma" w:cs="Tahoma"/>
          <w:sz w:val="22"/>
          <w:szCs w:val="22"/>
        </w:rPr>
        <w:t xml:space="preserve">for schools </w:t>
      </w:r>
      <w:r w:rsidRPr="005A0DBD">
        <w:rPr>
          <w:rFonts w:ascii="Tahoma" w:hAnsi="Tahoma" w:cs="Tahoma"/>
          <w:sz w:val="22"/>
          <w:szCs w:val="22"/>
        </w:rPr>
        <w:t xml:space="preserve">from </w:t>
      </w:r>
      <w:r w:rsidR="00E624CF">
        <w:rPr>
          <w:rFonts w:ascii="Tahoma" w:hAnsi="Tahoma" w:cs="Tahoma"/>
          <w:sz w:val="22"/>
          <w:szCs w:val="22"/>
        </w:rPr>
        <w:t>L</w:t>
      </w:r>
      <w:r w:rsidR="007536E7">
        <w:rPr>
          <w:rFonts w:ascii="Tahoma" w:hAnsi="Tahoma" w:cs="Tahoma"/>
          <w:sz w:val="22"/>
          <w:szCs w:val="22"/>
        </w:rPr>
        <w:t>ewisham</w:t>
      </w:r>
      <w:r w:rsidR="00E624CF">
        <w:rPr>
          <w:rFonts w:ascii="Tahoma" w:hAnsi="Tahoma" w:cs="Tahoma"/>
          <w:sz w:val="22"/>
          <w:szCs w:val="22"/>
        </w:rPr>
        <w:t xml:space="preserve"> </w:t>
      </w:r>
      <w:r w:rsidRPr="005A0DBD">
        <w:rPr>
          <w:rFonts w:ascii="Tahoma" w:hAnsi="Tahoma" w:cs="Tahoma"/>
          <w:sz w:val="22"/>
          <w:szCs w:val="22"/>
        </w:rPr>
        <w:t>SACRE</w:t>
      </w:r>
      <w:r w:rsidR="00480CA3" w:rsidRPr="005A0DBD">
        <w:rPr>
          <w:rFonts w:ascii="Tahoma" w:hAnsi="Tahoma" w:cs="Tahoma"/>
          <w:sz w:val="22"/>
          <w:szCs w:val="22"/>
        </w:rPr>
        <w:br w:type="page"/>
      </w:r>
    </w:p>
    <w:p w14:paraId="118758BA" w14:textId="77777777" w:rsidR="00B27C10" w:rsidRPr="003937B7" w:rsidRDefault="00B27C10" w:rsidP="00DF3CB6">
      <w:pPr>
        <w:pStyle w:val="Heading1"/>
        <w:rPr>
          <w:b/>
        </w:rPr>
      </w:pPr>
      <w:r w:rsidRPr="003937B7">
        <w:rPr>
          <w:b/>
        </w:rPr>
        <w:lastRenderedPageBreak/>
        <w:t>RAMADAN</w:t>
      </w:r>
    </w:p>
    <w:p w14:paraId="4B94D5A5" w14:textId="77777777" w:rsidR="00B27C10" w:rsidRPr="00716B72" w:rsidRDefault="00B27C10">
      <w:pPr>
        <w:rPr>
          <w:rFonts w:ascii="Trebuchet MS" w:hAnsi="Trebuchet MS"/>
          <w:sz w:val="20"/>
        </w:rPr>
      </w:pPr>
    </w:p>
    <w:p w14:paraId="43E8150F" w14:textId="77777777" w:rsidR="003937B7" w:rsidRDefault="003937B7" w:rsidP="00DF3CB6">
      <w:pPr>
        <w:pStyle w:val="Heading2"/>
        <w:rPr>
          <w:i w:val="0"/>
        </w:rPr>
      </w:pPr>
    </w:p>
    <w:p w14:paraId="4D1238F6" w14:textId="77777777" w:rsidR="00B27C10" w:rsidRPr="003937B7" w:rsidRDefault="00B27C10" w:rsidP="00DF3CB6">
      <w:pPr>
        <w:pStyle w:val="Heading2"/>
        <w:rPr>
          <w:i w:val="0"/>
        </w:rPr>
      </w:pPr>
      <w:r w:rsidRPr="003937B7">
        <w:rPr>
          <w:i w:val="0"/>
        </w:rPr>
        <w:t>Meeting the needs of Muslim pupils</w:t>
      </w:r>
    </w:p>
    <w:p w14:paraId="53128261" w14:textId="77777777" w:rsidR="00B27C10" w:rsidRDefault="00B27C10" w:rsidP="003937B7">
      <w:pPr>
        <w:rPr>
          <w:b/>
        </w:rPr>
      </w:pPr>
    </w:p>
    <w:p w14:paraId="11743011" w14:textId="77777777" w:rsidR="00DF3CB6" w:rsidRPr="00DF3CB6" w:rsidRDefault="00DF3CB6" w:rsidP="00DF3CB6">
      <w:pPr>
        <w:pStyle w:val="Heading3"/>
        <w:rPr>
          <w:rFonts w:ascii="Arial" w:hAnsi="Arial" w:cs="Arial"/>
        </w:rPr>
      </w:pPr>
      <w:r w:rsidRPr="00DF3CB6">
        <w:rPr>
          <w:rFonts w:ascii="Arial" w:hAnsi="Arial" w:cs="Arial"/>
        </w:rPr>
        <w:t>Introduction</w:t>
      </w:r>
    </w:p>
    <w:p w14:paraId="62486C05" w14:textId="77777777" w:rsidR="00B27C10" w:rsidRDefault="00B27C10">
      <w:pPr>
        <w:rPr>
          <w:b/>
          <w:sz w:val="20"/>
        </w:rPr>
      </w:pPr>
    </w:p>
    <w:p w14:paraId="4101652C" w14:textId="77777777" w:rsidR="00B27C10" w:rsidRPr="00716B72" w:rsidRDefault="00B27C10">
      <w:pPr>
        <w:rPr>
          <w:rFonts w:ascii="Trebuchet MS" w:hAnsi="Trebuchet MS"/>
          <w:b/>
        </w:rPr>
      </w:pPr>
    </w:p>
    <w:p w14:paraId="3C4FA8A8" w14:textId="77777777" w:rsidR="00B27C10" w:rsidRPr="00DF3CB6" w:rsidRDefault="00B27C10">
      <w:pPr>
        <w:jc w:val="center"/>
        <w:rPr>
          <w:rFonts w:cs="Arial"/>
          <w:i/>
          <w:sz w:val="22"/>
          <w:szCs w:val="22"/>
        </w:rPr>
      </w:pPr>
      <w:r w:rsidRPr="00DF3CB6">
        <w:rPr>
          <w:rFonts w:cs="Arial"/>
          <w:i/>
          <w:sz w:val="22"/>
          <w:szCs w:val="22"/>
        </w:rPr>
        <w:t>"Oh, you who believe! Fasting was prescribed for you as it was prescribed for those before you, t</w:t>
      </w:r>
      <w:r w:rsidR="0030686E" w:rsidRPr="00DF3CB6">
        <w:rPr>
          <w:rFonts w:cs="Arial"/>
          <w:i/>
          <w:sz w:val="22"/>
          <w:szCs w:val="22"/>
        </w:rPr>
        <w:t>hat you may become righteous</w:t>
      </w:r>
      <w:r w:rsidRPr="00DF3CB6">
        <w:rPr>
          <w:rFonts w:cs="Arial"/>
          <w:i/>
          <w:sz w:val="22"/>
          <w:szCs w:val="22"/>
        </w:rPr>
        <w:t>."</w:t>
      </w:r>
    </w:p>
    <w:p w14:paraId="4B99056E" w14:textId="77777777" w:rsidR="00B27C10" w:rsidRPr="00DF3CB6" w:rsidRDefault="00B27C10">
      <w:pPr>
        <w:rPr>
          <w:rFonts w:cs="Arial"/>
          <w:i/>
          <w:sz w:val="22"/>
          <w:szCs w:val="22"/>
        </w:rPr>
      </w:pPr>
    </w:p>
    <w:p w14:paraId="3CA45001" w14:textId="77777777" w:rsidR="00B27C10" w:rsidRPr="00DF3CB6" w:rsidRDefault="00B27C10">
      <w:pPr>
        <w:jc w:val="center"/>
        <w:rPr>
          <w:rFonts w:cs="Arial"/>
          <w:sz w:val="20"/>
        </w:rPr>
      </w:pPr>
      <w:r w:rsidRPr="00DF3CB6">
        <w:rPr>
          <w:rFonts w:cs="Arial"/>
          <w:sz w:val="20"/>
        </w:rPr>
        <w:t>Surah Al-</w:t>
      </w:r>
      <w:proofErr w:type="spellStart"/>
      <w:r w:rsidRPr="00DF3CB6">
        <w:rPr>
          <w:rFonts w:cs="Arial"/>
          <w:sz w:val="20"/>
        </w:rPr>
        <w:t>Baqarah</w:t>
      </w:r>
      <w:proofErr w:type="spellEnd"/>
      <w:r w:rsidRPr="00DF3CB6">
        <w:rPr>
          <w:rFonts w:cs="Arial"/>
          <w:sz w:val="20"/>
        </w:rPr>
        <w:t xml:space="preserve"> (The Cow) – Holy Qur'an 2:183</w:t>
      </w:r>
    </w:p>
    <w:p w14:paraId="1299C43A" w14:textId="77777777" w:rsidR="00B27C10" w:rsidRPr="00DF3CB6" w:rsidRDefault="00B27C10">
      <w:pPr>
        <w:rPr>
          <w:rFonts w:cs="Arial"/>
          <w:sz w:val="22"/>
          <w:szCs w:val="22"/>
        </w:rPr>
      </w:pPr>
    </w:p>
    <w:p w14:paraId="40FF05F5" w14:textId="77777777" w:rsidR="00B27C10" w:rsidRPr="00DF3CB6" w:rsidRDefault="00B27C10">
      <w:pPr>
        <w:jc w:val="both"/>
        <w:rPr>
          <w:rFonts w:cs="Arial"/>
          <w:sz w:val="22"/>
          <w:szCs w:val="22"/>
        </w:rPr>
      </w:pPr>
      <w:r w:rsidRPr="00DF3CB6">
        <w:rPr>
          <w:rFonts w:cs="Arial"/>
          <w:sz w:val="22"/>
          <w:szCs w:val="22"/>
        </w:rPr>
        <w:t>Fasting in the month of Ramadan, the month of revelation of the Holy Qur'an, is an obligation for all Muslims past the age of puberty. There are exemptions from these requirements for some people, such as</w:t>
      </w:r>
      <w:r w:rsidR="00733CAE" w:rsidRPr="00DF3CB6">
        <w:rPr>
          <w:rFonts w:cs="Arial"/>
          <w:sz w:val="22"/>
          <w:szCs w:val="22"/>
        </w:rPr>
        <w:t xml:space="preserve"> the</w:t>
      </w:r>
      <w:r w:rsidRPr="00DF3CB6">
        <w:rPr>
          <w:rFonts w:cs="Arial"/>
          <w:sz w:val="22"/>
          <w:szCs w:val="22"/>
        </w:rPr>
        <w:t xml:space="preserve"> sick, those engaging in a long journey, menstruating women, or those who are frail in old age. Exemptions have to be made up later or compensated for, e.g. by fasting on another day or by feeding the poor.  Fasting at other times is also encouraged but is non-obligatory.</w:t>
      </w:r>
    </w:p>
    <w:p w14:paraId="4DDBEF00" w14:textId="77777777" w:rsidR="00B27C10" w:rsidRPr="00DF3CB6" w:rsidRDefault="00B27C10">
      <w:pPr>
        <w:rPr>
          <w:rFonts w:cs="Arial"/>
          <w:sz w:val="22"/>
          <w:szCs w:val="22"/>
        </w:rPr>
      </w:pPr>
    </w:p>
    <w:p w14:paraId="7B39831C" w14:textId="77777777" w:rsidR="00B27C10" w:rsidRPr="00DF3CB6" w:rsidRDefault="00B27C10">
      <w:pPr>
        <w:jc w:val="both"/>
        <w:rPr>
          <w:rFonts w:cs="Arial"/>
          <w:sz w:val="22"/>
          <w:szCs w:val="22"/>
        </w:rPr>
      </w:pPr>
      <w:r w:rsidRPr="00DF3CB6">
        <w:rPr>
          <w:rFonts w:cs="Arial"/>
          <w:sz w:val="22"/>
          <w:szCs w:val="22"/>
        </w:rPr>
        <w:t xml:space="preserve">Fasting is undertaken </w:t>
      </w:r>
      <w:r w:rsidR="00733CAE" w:rsidRPr="00DF3CB6">
        <w:rPr>
          <w:rFonts w:cs="Arial"/>
          <w:sz w:val="22"/>
          <w:szCs w:val="22"/>
        </w:rPr>
        <w:t xml:space="preserve">by Muslims </w:t>
      </w:r>
      <w:r w:rsidRPr="00DF3CB6">
        <w:rPr>
          <w:rFonts w:cs="Arial"/>
          <w:sz w:val="22"/>
          <w:szCs w:val="22"/>
        </w:rPr>
        <w:t xml:space="preserve">for the sake of Allah, the Creator, </w:t>
      </w:r>
      <w:proofErr w:type="gramStart"/>
      <w:r w:rsidRPr="00DF3CB6">
        <w:rPr>
          <w:rFonts w:cs="Arial"/>
          <w:sz w:val="22"/>
          <w:szCs w:val="22"/>
        </w:rPr>
        <w:t>the</w:t>
      </w:r>
      <w:proofErr w:type="gramEnd"/>
      <w:r w:rsidRPr="00DF3CB6">
        <w:rPr>
          <w:rFonts w:cs="Arial"/>
          <w:sz w:val="22"/>
          <w:szCs w:val="22"/>
        </w:rPr>
        <w:t xml:space="preserve"> Merciful, the Loving (to mention just three o</w:t>
      </w:r>
      <w:r w:rsidR="00733CAE" w:rsidRPr="00DF3CB6">
        <w:rPr>
          <w:rFonts w:cs="Arial"/>
          <w:sz w:val="22"/>
          <w:szCs w:val="22"/>
        </w:rPr>
        <w:t>f His names or attributes) and</w:t>
      </w:r>
      <w:r w:rsidRPr="00DF3CB6">
        <w:rPr>
          <w:rFonts w:cs="Arial"/>
          <w:sz w:val="22"/>
          <w:szCs w:val="22"/>
        </w:rPr>
        <w:t xml:space="preserve"> is </w:t>
      </w:r>
      <w:r w:rsidR="00733CAE" w:rsidRPr="00DF3CB6">
        <w:rPr>
          <w:rFonts w:cs="Arial"/>
          <w:sz w:val="22"/>
          <w:szCs w:val="22"/>
        </w:rPr>
        <w:t xml:space="preserve">regarded as </w:t>
      </w:r>
      <w:r w:rsidRPr="00DF3CB6">
        <w:rPr>
          <w:rFonts w:cs="Arial"/>
          <w:sz w:val="22"/>
          <w:szCs w:val="22"/>
        </w:rPr>
        <w:t xml:space="preserve">an </w:t>
      </w:r>
      <w:proofErr w:type="spellStart"/>
      <w:r w:rsidRPr="00DF3CB6">
        <w:rPr>
          <w:rFonts w:cs="Arial"/>
          <w:sz w:val="22"/>
          <w:szCs w:val="22"/>
        </w:rPr>
        <w:t>expiation</w:t>
      </w:r>
      <w:proofErr w:type="spellEnd"/>
      <w:r w:rsidRPr="00DF3CB6">
        <w:rPr>
          <w:rFonts w:cs="Arial"/>
          <w:sz w:val="22"/>
          <w:szCs w:val="22"/>
        </w:rPr>
        <w:t xml:space="preserve"> of human failings. It cultivates virtues such as piety, love of God, brotherhood, vigilance, devotion, patience, unselfishness, moderation, thriftiness and satisfaction with what one has, discipline, social belonging, self-control, and compassion for fellow human beings who might suffer hunger and deprivation unwillingly.</w:t>
      </w:r>
    </w:p>
    <w:p w14:paraId="3461D779" w14:textId="77777777" w:rsidR="00B27C10" w:rsidRPr="00DF3CB6" w:rsidRDefault="00B27C10">
      <w:pPr>
        <w:jc w:val="both"/>
        <w:rPr>
          <w:rFonts w:cs="Arial"/>
          <w:sz w:val="22"/>
          <w:szCs w:val="22"/>
        </w:rPr>
      </w:pPr>
    </w:p>
    <w:p w14:paraId="727819AC" w14:textId="77777777" w:rsidR="00B27C10" w:rsidRPr="00DF3CB6" w:rsidRDefault="00B27C10">
      <w:pPr>
        <w:jc w:val="both"/>
        <w:rPr>
          <w:rFonts w:cs="Arial"/>
          <w:sz w:val="22"/>
          <w:szCs w:val="22"/>
        </w:rPr>
      </w:pPr>
      <w:r w:rsidRPr="00DF3CB6">
        <w:rPr>
          <w:rFonts w:cs="Arial"/>
          <w:sz w:val="22"/>
          <w:szCs w:val="22"/>
        </w:rPr>
        <w:t>Fasting in Islam is not merely denial of food and drink alone.  Muslims believe they should also try to restrain their other senses, such as the eye, ears, and particularly the tongue, avoiding backbiting, scandal-mongering, obscenity, confrontation and such matters.</w:t>
      </w:r>
    </w:p>
    <w:p w14:paraId="3CF2D8B6" w14:textId="77777777" w:rsidR="00B27C10" w:rsidRPr="00DF3CB6" w:rsidRDefault="00B27C10">
      <w:pPr>
        <w:rPr>
          <w:rFonts w:cs="Arial"/>
          <w:sz w:val="22"/>
          <w:szCs w:val="22"/>
        </w:rPr>
      </w:pPr>
    </w:p>
    <w:p w14:paraId="4A802B61" w14:textId="77777777" w:rsidR="00B27C10" w:rsidRPr="00DF3CB6" w:rsidRDefault="005E7AEB">
      <w:pPr>
        <w:jc w:val="both"/>
        <w:rPr>
          <w:rFonts w:cs="Arial"/>
          <w:sz w:val="22"/>
          <w:szCs w:val="22"/>
        </w:rPr>
      </w:pPr>
      <w:r w:rsidRPr="00DF3CB6">
        <w:rPr>
          <w:rFonts w:cs="Arial"/>
          <w:sz w:val="22"/>
          <w:szCs w:val="22"/>
        </w:rPr>
        <w:t>To fast</w:t>
      </w:r>
      <w:r w:rsidR="00B27C10" w:rsidRPr="00DF3CB6">
        <w:rPr>
          <w:rFonts w:cs="Arial"/>
          <w:sz w:val="22"/>
          <w:szCs w:val="22"/>
        </w:rPr>
        <w:t xml:space="preserve"> </w:t>
      </w:r>
      <w:r w:rsidR="00733CAE" w:rsidRPr="00DF3CB6">
        <w:rPr>
          <w:rFonts w:cs="Arial"/>
          <w:sz w:val="22"/>
          <w:szCs w:val="22"/>
        </w:rPr>
        <w:t>during</w:t>
      </w:r>
      <w:r w:rsidR="00B27C10" w:rsidRPr="00DF3CB6">
        <w:rPr>
          <w:rFonts w:cs="Arial"/>
          <w:sz w:val="22"/>
          <w:szCs w:val="22"/>
        </w:rPr>
        <w:t xml:space="preserve"> Ramadan is one of the main requirements of the Islamic faith.  Muslims are required to abstain from all f</w:t>
      </w:r>
      <w:r w:rsidRPr="00DF3CB6">
        <w:rPr>
          <w:rFonts w:cs="Arial"/>
          <w:sz w:val="22"/>
          <w:szCs w:val="22"/>
        </w:rPr>
        <w:t xml:space="preserve">ood, drink (and sexual activity </w:t>
      </w:r>
      <w:r w:rsidR="00B27C10" w:rsidRPr="00DF3CB6">
        <w:rPr>
          <w:rFonts w:cs="Arial"/>
          <w:sz w:val="22"/>
          <w:szCs w:val="22"/>
        </w:rPr>
        <w:t>where appropriate), from dawn to nightfall through the 30 or 29 days between one new moon and the next.  The</w:t>
      </w:r>
      <w:r w:rsidR="0030686E" w:rsidRPr="00DF3CB6">
        <w:rPr>
          <w:rFonts w:cs="Arial"/>
          <w:sz w:val="22"/>
          <w:szCs w:val="22"/>
        </w:rPr>
        <w:t xml:space="preserve"> daily fast begins before the </w:t>
      </w:r>
      <w:r w:rsidR="00B27C10" w:rsidRPr="00DF3CB6">
        <w:rPr>
          <w:rFonts w:cs="Arial"/>
          <w:sz w:val="22"/>
          <w:szCs w:val="22"/>
        </w:rPr>
        <w:t xml:space="preserve">time of the </w:t>
      </w:r>
      <w:proofErr w:type="spellStart"/>
      <w:r w:rsidR="00B27C10" w:rsidRPr="00DF3CB6">
        <w:rPr>
          <w:rFonts w:cs="Arial"/>
          <w:sz w:val="22"/>
          <w:szCs w:val="22"/>
        </w:rPr>
        <w:t>Fajr</w:t>
      </w:r>
      <w:proofErr w:type="spellEnd"/>
      <w:r w:rsidR="0030686E" w:rsidRPr="00DF3CB6">
        <w:rPr>
          <w:rFonts w:cs="Arial"/>
          <w:sz w:val="22"/>
          <w:szCs w:val="22"/>
        </w:rPr>
        <w:t xml:space="preserve"> (dawn)</w:t>
      </w:r>
      <w:r w:rsidR="00B27C10" w:rsidRPr="00DF3CB6">
        <w:rPr>
          <w:rFonts w:cs="Arial"/>
          <w:sz w:val="22"/>
          <w:szCs w:val="22"/>
        </w:rPr>
        <w:t xml:space="preserve"> prayer and finishes at the time of </w:t>
      </w:r>
      <w:proofErr w:type="spellStart"/>
      <w:r w:rsidR="00B27C10" w:rsidRPr="00DF3CB6">
        <w:rPr>
          <w:rFonts w:cs="Arial"/>
          <w:sz w:val="22"/>
          <w:szCs w:val="22"/>
        </w:rPr>
        <w:t>Maghrib</w:t>
      </w:r>
      <w:proofErr w:type="spellEnd"/>
      <w:r w:rsidR="00B27C10" w:rsidRPr="00DF3CB6">
        <w:rPr>
          <w:rFonts w:cs="Arial"/>
          <w:sz w:val="22"/>
          <w:szCs w:val="22"/>
        </w:rPr>
        <w:t xml:space="preserve"> (sunset) prayer.</w:t>
      </w:r>
    </w:p>
    <w:p w14:paraId="0FB78278" w14:textId="77777777" w:rsidR="00B27C10" w:rsidRPr="00DF3CB6" w:rsidRDefault="00B27C10">
      <w:pPr>
        <w:jc w:val="both"/>
        <w:rPr>
          <w:rFonts w:cs="Arial"/>
          <w:sz w:val="22"/>
          <w:szCs w:val="22"/>
        </w:rPr>
      </w:pPr>
    </w:p>
    <w:p w14:paraId="79AEFEE4" w14:textId="77777777" w:rsidR="00B27C10" w:rsidRPr="00DF3CB6" w:rsidRDefault="00B27C10">
      <w:pPr>
        <w:jc w:val="both"/>
        <w:rPr>
          <w:rFonts w:cs="Arial"/>
          <w:sz w:val="22"/>
          <w:szCs w:val="22"/>
        </w:rPr>
      </w:pPr>
      <w:r w:rsidRPr="00DF3CB6">
        <w:rPr>
          <w:rFonts w:cs="Arial"/>
          <w:sz w:val="22"/>
          <w:szCs w:val="22"/>
        </w:rPr>
        <w:t xml:space="preserve">It is very important for many Muslim families that their children should begin participating in the practice of fasting at an early age.  Most children of secondary school age, as they are considered </w:t>
      </w:r>
      <w:r w:rsidR="005E7AEB" w:rsidRPr="00DF3CB6">
        <w:rPr>
          <w:rFonts w:cs="Arial"/>
          <w:sz w:val="22"/>
          <w:szCs w:val="22"/>
        </w:rPr>
        <w:t xml:space="preserve">to be </w:t>
      </w:r>
      <w:r w:rsidRPr="00DF3CB6">
        <w:rPr>
          <w:rFonts w:cs="Arial"/>
          <w:sz w:val="22"/>
          <w:szCs w:val="22"/>
        </w:rPr>
        <w:t>adult members of their communities, will be expected to fast. Many primary school chi</w:t>
      </w:r>
      <w:r w:rsidR="00824155" w:rsidRPr="00DF3CB6">
        <w:rPr>
          <w:rFonts w:cs="Arial"/>
          <w:sz w:val="22"/>
          <w:szCs w:val="22"/>
        </w:rPr>
        <w:t>ldren will be fasting as well with y</w:t>
      </w:r>
      <w:r w:rsidRPr="00DF3CB6">
        <w:rPr>
          <w:rFonts w:cs="Arial"/>
          <w:sz w:val="22"/>
          <w:szCs w:val="22"/>
        </w:rPr>
        <w:t>ounger pupils fast</w:t>
      </w:r>
      <w:r w:rsidR="00824155" w:rsidRPr="00DF3CB6">
        <w:rPr>
          <w:rFonts w:cs="Arial"/>
          <w:sz w:val="22"/>
          <w:szCs w:val="22"/>
        </w:rPr>
        <w:t>ing possibly</w:t>
      </w:r>
      <w:r w:rsidRPr="00DF3CB6">
        <w:rPr>
          <w:rFonts w:cs="Arial"/>
          <w:sz w:val="22"/>
          <w:szCs w:val="22"/>
        </w:rPr>
        <w:t xml:space="preserve"> for part of Ramadan, or only </w:t>
      </w:r>
      <w:r w:rsidR="00824155" w:rsidRPr="00DF3CB6">
        <w:rPr>
          <w:rFonts w:cs="Arial"/>
          <w:sz w:val="22"/>
          <w:szCs w:val="22"/>
        </w:rPr>
        <w:t>on</w:t>
      </w:r>
      <w:r w:rsidRPr="00DF3CB6">
        <w:rPr>
          <w:rFonts w:cs="Arial"/>
          <w:sz w:val="22"/>
          <w:szCs w:val="22"/>
        </w:rPr>
        <w:t xml:space="preserve"> certain days of each week.</w:t>
      </w:r>
    </w:p>
    <w:p w14:paraId="1FC39945" w14:textId="77777777" w:rsidR="00B27C10" w:rsidRPr="00DF3CB6" w:rsidRDefault="00B27C10">
      <w:pPr>
        <w:jc w:val="both"/>
        <w:rPr>
          <w:rFonts w:cs="Arial"/>
          <w:sz w:val="22"/>
          <w:szCs w:val="22"/>
        </w:rPr>
      </w:pPr>
    </w:p>
    <w:p w14:paraId="62BC4D7C" w14:textId="0A6B764B" w:rsidR="00903DFD" w:rsidRPr="00DF3CB6" w:rsidRDefault="00903DFD" w:rsidP="00903DFD">
      <w:pPr>
        <w:jc w:val="both"/>
        <w:rPr>
          <w:rFonts w:cs="Arial"/>
          <w:sz w:val="22"/>
          <w:szCs w:val="22"/>
        </w:rPr>
      </w:pPr>
      <w:r w:rsidRPr="00DF3CB6">
        <w:rPr>
          <w:rFonts w:cs="Arial"/>
          <w:sz w:val="22"/>
          <w:szCs w:val="22"/>
        </w:rPr>
        <w:t xml:space="preserve">Teachers therefore will appreciate that the routine of Muslim families is entirely different during Ramadan.  The whole household will be awake much earlier in the morning and will stay up later at night.  Young children may well become more tired or excitable </w:t>
      </w:r>
      <w:r w:rsidR="007536E7" w:rsidRPr="00DF3CB6">
        <w:rPr>
          <w:rFonts w:cs="Arial"/>
          <w:sz w:val="22"/>
          <w:szCs w:val="22"/>
        </w:rPr>
        <w:t>during</w:t>
      </w:r>
      <w:r w:rsidRPr="00DF3CB6">
        <w:rPr>
          <w:rFonts w:cs="Arial"/>
          <w:sz w:val="22"/>
          <w:szCs w:val="22"/>
        </w:rPr>
        <w:t xml:space="preserve"> school </w:t>
      </w:r>
      <w:r w:rsidR="007536E7" w:rsidRPr="00DF3CB6">
        <w:rPr>
          <w:rFonts w:cs="Arial"/>
          <w:sz w:val="22"/>
          <w:szCs w:val="22"/>
        </w:rPr>
        <w:t xml:space="preserve">time </w:t>
      </w:r>
      <w:r w:rsidRPr="00DF3CB6">
        <w:rPr>
          <w:rFonts w:cs="Arial"/>
          <w:sz w:val="22"/>
          <w:szCs w:val="22"/>
        </w:rPr>
        <w:t>even if they are not fasting themselves. Those students who are fasting may become very tired and thirsty during the school day.</w:t>
      </w:r>
    </w:p>
    <w:p w14:paraId="57A5BF70" w14:textId="77777777" w:rsidR="0074032F" w:rsidRPr="003D5FD3" w:rsidRDefault="0074032F" w:rsidP="00903DFD">
      <w:pPr>
        <w:jc w:val="both"/>
        <w:rPr>
          <w:rFonts w:ascii="Trebuchet MS" w:hAnsi="Trebuchet MS"/>
          <w:sz w:val="22"/>
          <w:szCs w:val="22"/>
        </w:rPr>
      </w:pPr>
    </w:p>
    <w:p w14:paraId="4F6C5E56" w14:textId="15F8F2E3" w:rsidR="00CC6C97" w:rsidRPr="003937B7" w:rsidRDefault="00DF3CB6" w:rsidP="003937B7">
      <w:pPr>
        <w:pStyle w:val="Heading3"/>
        <w:rPr>
          <w:rFonts w:ascii="Arial" w:hAnsi="Arial" w:cs="Arial"/>
        </w:rPr>
      </w:pPr>
      <w:r w:rsidRPr="003937B7">
        <w:rPr>
          <w:rFonts w:ascii="Arial" w:hAnsi="Arial" w:cs="Arial"/>
        </w:rPr>
        <w:t>Good Practice Guidelines</w:t>
      </w:r>
    </w:p>
    <w:p w14:paraId="0A8AA0F8" w14:textId="77777777" w:rsidR="00DF3CB6" w:rsidRDefault="00DF3CB6" w:rsidP="00CC6C97">
      <w:pPr>
        <w:rPr>
          <w:rFonts w:ascii="Trebuchet MS" w:hAnsi="Trebuchet MS"/>
          <w:sz w:val="22"/>
          <w:szCs w:val="22"/>
        </w:rPr>
      </w:pPr>
    </w:p>
    <w:p w14:paraId="13A13A9D" w14:textId="654A9F5B" w:rsidR="00B27C10" w:rsidRPr="003937B7" w:rsidRDefault="00B27C10" w:rsidP="00CC6C97">
      <w:pPr>
        <w:rPr>
          <w:rFonts w:cs="Arial"/>
        </w:rPr>
      </w:pPr>
      <w:r w:rsidRPr="003937B7">
        <w:rPr>
          <w:rFonts w:cs="Arial"/>
          <w:sz w:val="22"/>
          <w:szCs w:val="22"/>
        </w:rPr>
        <w:t xml:space="preserve">Schools </w:t>
      </w:r>
      <w:r w:rsidR="005A0DBD" w:rsidRPr="003937B7">
        <w:rPr>
          <w:rFonts w:cs="Arial"/>
          <w:sz w:val="22"/>
          <w:szCs w:val="22"/>
        </w:rPr>
        <w:t xml:space="preserve">are asked </w:t>
      </w:r>
      <w:r w:rsidR="005E7AEB" w:rsidRPr="003937B7">
        <w:rPr>
          <w:rFonts w:cs="Arial"/>
          <w:sz w:val="22"/>
          <w:szCs w:val="22"/>
        </w:rPr>
        <w:t xml:space="preserve">therefore </w:t>
      </w:r>
      <w:r w:rsidR="005A0DBD" w:rsidRPr="003937B7">
        <w:rPr>
          <w:rFonts w:cs="Arial"/>
          <w:sz w:val="22"/>
          <w:szCs w:val="22"/>
        </w:rPr>
        <w:t>to</w:t>
      </w:r>
      <w:r w:rsidRPr="003937B7">
        <w:rPr>
          <w:rFonts w:cs="Arial"/>
          <w:sz w:val="22"/>
          <w:szCs w:val="22"/>
        </w:rPr>
        <w:t xml:space="preserve"> consider the following points in determining their approach to the needs of the Muslim schoolchildren </w:t>
      </w:r>
      <w:r w:rsidR="00312007" w:rsidRPr="003937B7">
        <w:rPr>
          <w:rFonts w:cs="Arial"/>
          <w:sz w:val="22"/>
          <w:szCs w:val="22"/>
        </w:rPr>
        <w:t xml:space="preserve">and staff </w:t>
      </w:r>
      <w:r w:rsidRPr="003937B7">
        <w:rPr>
          <w:rFonts w:cs="Arial"/>
          <w:sz w:val="22"/>
          <w:szCs w:val="22"/>
        </w:rPr>
        <w:t xml:space="preserve">in their care during Ramadan.  </w:t>
      </w:r>
      <w:r w:rsidR="007536E7" w:rsidRPr="003937B7">
        <w:rPr>
          <w:rFonts w:cs="Arial"/>
          <w:sz w:val="22"/>
          <w:szCs w:val="22"/>
        </w:rPr>
        <w:t xml:space="preserve">The following notes </w:t>
      </w:r>
      <w:r w:rsidR="007536E7" w:rsidRPr="003937B7">
        <w:rPr>
          <w:rFonts w:cs="Arial"/>
          <w:sz w:val="22"/>
          <w:szCs w:val="22"/>
        </w:rPr>
        <w:lastRenderedPageBreak/>
        <w:t xml:space="preserve">incorporate advice for those in school and for those being taught remotely as we are unsure whether schools will be fully </w:t>
      </w:r>
      <w:proofErr w:type="spellStart"/>
      <w:r w:rsidR="007536E7" w:rsidRPr="003937B7">
        <w:rPr>
          <w:rFonts w:cs="Arial"/>
          <w:sz w:val="22"/>
          <w:szCs w:val="22"/>
        </w:rPr>
        <w:t>operationable</w:t>
      </w:r>
      <w:proofErr w:type="spellEnd"/>
      <w:r w:rsidR="007536E7" w:rsidRPr="003937B7">
        <w:rPr>
          <w:rFonts w:cs="Arial"/>
          <w:sz w:val="22"/>
          <w:szCs w:val="22"/>
        </w:rPr>
        <w:t xml:space="preserve"> throughout Ramadan this year due to the pandemic.</w:t>
      </w:r>
    </w:p>
    <w:p w14:paraId="6D98A12B" w14:textId="77777777" w:rsidR="00B27C10" w:rsidRPr="003937B7" w:rsidRDefault="00B27C10">
      <w:pPr>
        <w:jc w:val="both"/>
        <w:rPr>
          <w:rFonts w:cs="Arial"/>
        </w:rPr>
      </w:pPr>
    </w:p>
    <w:p w14:paraId="46402DCB" w14:textId="77777777" w:rsidR="00B27C10" w:rsidRPr="003937B7" w:rsidRDefault="00B27C10">
      <w:pPr>
        <w:jc w:val="both"/>
        <w:rPr>
          <w:rFonts w:cs="Arial"/>
          <w:sz w:val="22"/>
          <w:szCs w:val="22"/>
        </w:rPr>
      </w:pPr>
      <w:r w:rsidRPr="003937B7">
        <w:rPr>
          <w:rFonts w:cs="Arial"/>
          <w:sz w:val="22"/>
          <w:szCs w:val="22"/>
        </w:rPr>
        <w:t>Key aspects should be:</w:t>
      </w:r>
    </w:p>
    <w:p w14:paraId="2946DB82" w14:textId="77777777" w:rsidR="00B27C10" w:rsidRPr="003937B7" w:rsidRDefault="00B27C10">
      <w:pPr>
        <w:rPr>
          <w:rFonts w:cs="Arial"/>
        </w:rPr>
      </w:pPr>
    </w:p>
    <w:p w14:paraId="5CDC9974" w14:textId="77777777" w:rsidR="00B27C10" w:rsidRPr="003937B7" w:rsidRDefault="00B27C10" w:rsidP="006E4AA1">
      <w:pPr>
        <w:numPr>
          <w:ilvl w:val="0"/>
          <w:numId w:val="1"/>
        </w:numPr>
        <w:rPr>
          <w:rFonts w:cs="Arial"/>
          <w:sz w:val="22"/>
          <w:szCs w:val="22"/>
        </w:rPr>
      </w:pPr>
      <w:proofErr w:type="gramStart"/>
      <w:r w:rsidRPr="003937B7">
        <w:rPr>
          <w:rFonts w:cs="Arial"/>
          <w:sz w:val="22"/>
          <w:szCs w:val="22"/>
        </w:rPr>
        <w:t>inform</w:t>
      </w:r>
      <w:proofErr w:type="gramEnd"/>
      <w:r w:rsidRPr="003937B7">
        <w:rPr>
          <w:rFonts w:cs="Arial"/>
          <w:sz w:val="22"/>
          <w:szCs w:val="22"/>
        </w:rPr>
        <w:t xml:space="preserve"> </w:t>
      </w:r>
      <w:r w:rsidR="006E4AA1" w:rsidRPr="003937B7">
        <w:rPr>
          <w:rFonts w:cs="Arial"/>
          <w:sz w:val="22"/>
          <w:szCs w:val="22"/>
        </w:rPr>
        <w:t xml:space="preserve">and reassure </w:t>
      </w:r>
      <w:r w:rsidRPr="003937B7">
        <w:rPr>
          <w:rFonts w:cs="Arial"/>
          <w:sz w:val="22"/>
          <w:szCs w:val="22"/>
        </w:rPr>
        <w:t>parents</w:t>
      </w:r>
      <w:r w:rsidR="00824155" w:rsidRPr="003937B7">
        <w:rPr>
          <w:rFonts w:cs="Arial"/>
          <w:sz w:val="22"/>
          <w:szCs w:val="22"/>
        </w:rPr>
        <w:t xml:space="preserve"> /carers</w:t>
      </w:r>
      <w:r w:rsidRPr="003937B7">
        <w:rPr>
          <w:rFonts w:cs="Arial"/>
          <w:sz w:val="22"/>
          <w:szCs w:val="22"/>
        </w:rPr>
        <w:t xml:space="preserve"> in advance </w:t>
      </w:r>
      <w:r w:rsidR="006E4AA1" w:rsidRPr="003937B7">
        <w:rPr>
          <w:rFonts w:cs="Arial"/>
          <w:sz w:val="22"/>
          <w:szCs w:val="22"/>
        </w:rPr>
        <w:t>how</w:t>
      </w:r>
      <w:r w:rsidRPr="003937B7">
        <w:rPr>
          <w:rFonts w:cs="Arial"/>
          <w:sz w:val="22"/>
          <w:szCs w:val="22"/>
        </w:rPr>
        <w:t xml:space="preserve"> they will support pupils who are fasting</w:t>
      </w:r>
      <w:r w:rsidR="006E4AA1" w:rsidRPr="003937B7">
        <w:rPr>
          <w:rFonts w:cs="Arial"/>
          <w:sz w:val="22"/>
          <w:szCs w:val="22"/>
        </w:rPr>
        <w:t>, including</w:t>
      </w:r>
      <w:r w:rsidRPr="003937B7">
        <w:rPr>
          <w:rFonts w:cs="Arial"/>
          <w:sz w:val="22"/>
          <w:szCs w:val="22"/>
        </w:rPr>
        <w:t xml:space="preserve"> any special provisions that will be made for pupils who are fasting during Ramadan</w:t>
      </w:r>
      <w:r w:rsidR="00824155" w:rsidRPr="003937B7">
        <w:rPr>
          <w:rFonts w:cs="Arial"/>
          <w:sz w:val="22"/>
          <w:szCs w:val="22"/>
        </w:rPr>
        <w:t>.</w:t>
      </w:r>
    </w:p>
    <w:p w14:paraId="5997CC1D" w14:textId="77777777" w:rsidR="00B27C10" w:rsidRPr="003937B7" w:rsidRDefault="00B27C10">
      <w:pPr>
        <w:rPr>
          <w:rFonts w:cs="Arial"/>
          <w:sz w:val="22"/>
          <w:szCs w:val="22"/>
        </w:rPr>
      </w:pPr>
    </w:p>
    <w:p w14:paraId="48337D1D" w14:textId="77777777" w:rsidR="00B27C10" w:rsidRPr="003937B7" w:rsidRDefault="00B27C10">
      <w:pPr>
        <w:numPr>
          <w:ilvl w:val="0"/>
          <w:numId w:val="1"/>
        </w:numPr>
        <w:jc w:val="both"/>
        <w:rPr>
          <w:rFonts w:cs="Arial"/>
          <w:sz w:val="22"/>
          <w:szCs w:val="22"/>
        </w:rPr>
      </w:pPr>
      <w:proofErr w:type="gramStart"/>
      <w:r w:rsidRPr="003937B7">
        <w:rPr>
          <w:rFonts w:cs="Arial"/>
          <w:sz w:val="22"/>
          <w:szCs w:val="22"/>
        </w:rPr>
        <w:t>in</w:t>
      </w:r>
      <w:proofErr w:type="gramEnd"/>
      <w:r w:rsidRPr="003937B7">
        <w:rPr>
          <w:rFonts w:cs="Arial"/>
          <w:sz w:val="22"/>
          <w:szCs w:val="22"/>
        </w:rPr>
        <w:t xml:space="preserve"> primary schools, to establish a register of those pupils who will be fasting, </w:t>
      </w:r>
      <w:r w:rsidR="00824155" w:rsidRPr="003937B7">
        <w:rPr>
          <w:rFonts w:cs="Arial"/>
          <w:sz w:val="22"/>
          <w:szCs w:val="22"/>
        </w:rPr>
        <w:t xml:space="preserve">what their fast will involve (e.g. are they abstaining from drink as well as food) </w:t>
      </w:r>
      <w:r w:rsidRPr="003937B7">
        <w:rPr>
          <w:rFonts w:cs="Arial"/>
          <w:sz w:val="22"/>
          <w:szCs w:val="22"/>
        </w:rPr>
        <w:t xml:space="preserve">and on which days, based on parental permission, given either verbally or in writing.  Pupils of secondary age </w:t>
      </w:r>
      <w:r w:rsidR="006E4AA1" w:rsidRPr="003937B7">
        <w:rPr>
          <w:rFonts w:cs="Arial"/>
          <w:sz w:val="22"/>
          <w:szCs w:val="22"/>
        </w:rPr>
        <w:t>will be</w:t>
      </w:r>
      <w:r w:rsidRPr="003937B7">
        <w:rPr>
          <w:rFonts w:cs="Arial"/>
          <w:sz w:val="22"/>
          <w:szCs w:val="22"/>
        </w:rPr>
        <w:t xml:space="preserve"> expected to fast and it would not therefore be a practical or reliable course of action to attempt to establish a register with them.</w:t>
      </w:r>
    </w:p>
    <w:p w14:paraId="110FFD37" w14:textId="77777777" w:rsidR="00B27C10" w:rsidRPr="003937B7" w:rsidRDefault="00B27C10">
      <w:pPr>
        <w:rPr>
          <w:rFonts w:cs="Arial"/>
          <w:sz w:val="22"/>
          <w:szCs w:val="22"/>
        </w:rPr>
      </w:pPr>
    </w:p>
    <w:p w14:paraId="23A3C41C" w14:textId="77777777" w:rsidR="00B27C10" w:rsidRPr="003937B7" w:rsidRDefault="007536E7">
      <w:pPr>
        <w:numPr>
          <w:ilvl w:val="0"/>
          <w:numId w:val="1"/>
        </w:numPr>
        <w:jc w:val="both"/>
        <w:rPr>
          <w:rFonts w:cs="Arial"/>
          <w:sz w:val="22"/>
          <w:szCs w:val="22"/>
        </w:rPr>
      </w:pPr>
      <w:r w:rsidRPr="003937B7">
        <w:rPr>
          <w:rFonts w:cs="Arial"/>
          <w:sz w:val="22"/>
          <w:szCs w:val="22"/>
        </w:rPr>
        <w:t xml:space="preserve">For those in school </w:t>
      </w:r>
      <w:r w:rsidR="00B27C10" w:rsidRPr="003937B7">
        <w:rPr>
          <w:rFonts w:cs="Arial"/>
          <w:sz w:val="22"/>
          <w:szCs w:val="22"/>
        </w:rPr>
        <w:t xml:space="preserve">make special provision at lunchtimes for pupils who are fasting but cannot go home.  They may want to rest and be quiet or they may enjoy taking part in special activities that can be arranged for them while other pupils are having their lunch.  They may </w:t>
      </w:r>
      <w:r w:rsidR="00824155" w:rsidRPr="003937B7">
        <w:rPr>
          <w:rFonts w:cs="Arial"/>
          <w:sz w:val="22"/>
          <w:szCs w:val="22"/>
        </w:rPr>
        <w:t xml:space="preserve">also </w:t>
      </w:r>
      <w:r w:rsidR="00B27C10" w:rsidRPr="003937B7">
        <w:rPr>
          <w:rFonts w:cs="Arial"/>
          <w:sz w:val="22"/>
          <w:szCs w:val="22"/>
        </w:rPr>
        <w:t>wish to perform prayers at this time, or to share reading the Qur'an with other Muslim pupils</w:t>
      </w:r>
      <w:r w:rsidR="00312007" w:rsidRPr="003937B7">
        <w:rPr>
          <w:rFonts w:cs="Arial"/>
          <w:sz w:val="22"/>
          <w:szCs w:val="22"/>
        </w:rPr>
        <w:t xml:space="preserve"> or staff</w:t>
      </w:r>
      <w:r w:rsidR="00B27C10" w:rsidRPr="003937B7">
        <w:rPr>
          <w:rFonts w:cs="Arial"/>
          <w:sz w:val="22"/>
          <w:szCs w:val="22"/>
        </w:rPr>
        <w:t>.</w:t>
      </w:r>
    </w:p>
    <w:p w14:paraId="6B699379" w14:textId="77777777" w:rsidR="00B27C10" w:rsidRPr="003937B7" w:rsidRDefault="00B27C10">
      <w:pPr>
        <w:rPr>
          <w:rFonts w:cs="Arial"/>
          <w:sz w:val="22"/>
          <w:szCs w:val="22"/>
        </w:rPr>
      </w:pPr>
    </w:p>
    <w:p w14:paraId="6780F436" w14:textId="77777777" w:rsidR="00B27C10" w:rsidRPr="003937B7" w:rsidRDefault="00B27C10" w:rsidP="00B967C9">
      <w:pPr>
        <w:numPr>
          <w:ilvl w:val="0"/>
          <w:numId w:val="1"/>
        </w:numPr>
        <w:jc w:val="both"/>
        <w:rPr>
          <w:rFonts w:cs="Arial"/>
          <w:sz w:val="22"/>
          <w:szCs w:val="22"/>
        </w:rPr>
      </w:pPr>
      <w:proofErr w:type="gramStart"/>
      <w:r w:rsidRPr="003937B7">
        <w:rPr>
          <w:rFonts w:cs="Arial"/>
          <w:sz w:val="22"/>
          <w:szCs w:val="22"/>
        </w:rPr>
        <w:t>ensure</w:t>
      </w:r>
      <w:proofErr w:type="gramEnd"/>
      <w:r w:rsidRPr="003937B7">
        <w:rPr>
          <w:rFonts w:cs="Arial"/>
          <w:sz w:val="22"/>
          <w:szCs w:val="22"/>
        </w:rPr>
        <w:t xml:space="preserve"> that no pupil who is fasting is required to do anything that would make her/him break the fast</w:t>
      </w:r>
      <w:r w:rsidR="00824155" w:rsidRPr="003937B7">
        <w:rPr>
          <w:rFonts w:cs="Arial"/>
          <w:sz w:val="22"/>
          <w:szCs w:val="22"/>
        </w:rPr>
        <w:t xml:space="preserve"> or become dehydrated or weak</w:t>
      </w:r>
      <w:r w:rsidRPr="003937B7">
        <w:rPr>
          <w:rFonts w:cs="Arial"/>
          <w:sz w:val="22"/>
          <w:szCs w:val="22"/>
        </w:rPr>
        <w:t xml:space="preserve">.  </w:t>
      </w:r>
    </w:p>
    <w:p w14:paraId="3FE9F23F" w14:textId="77777777" w:rsidR="007536E7" w:rsidRPr="003937B7" w:rsidRDefault="007536E7" w:rsidP="007536E7">
      <w:pPr>
        <w:jc w:val="both"/>
        <w:rPr>
          <w:rFonts w:cs="Arial"/>
          <w:sz w:val="22"/>
          <w:szCs w:val="22"/>
        </w:rPr>
      </w:pPr>
    </w:p>
    <w:p w14:paraId="1DBF6CC3" w14:textId="77777777" w:rsidR="00B27C10" w:rsidRPr="003937B7" w:rsidRDefault="00B27C10" w:rsidP="00B967C9">
      <w:pPr>
        <w:numPr>
          <w:ilvl w:val="0"/>
          <w:numId w:val="1"/>
        </w:numPr>
        <w:jc w:val="both"/>
        <w:rPr>
          <w:rFonts w:cs="Arial"/>
          <w:sz w:val="22"/>
          <w:szCs w:val="22"/>
        </w:rPr>
      </w:pPr>
      <w:proofErr w:type="gramStart"/>
      <w:r w:rsidRPr="003937B7">
        <w:rPr>
          <w:rFonts w:cs="Arial"/>
          <w:sz w:val="22"/>
          <w:szCs w:val="22"/>
        </w:rPr>
        <w:t>anticipate</w:t>
      </w:r>
      <w:proofErr w:type="gramEnd"/>
      <w:r w:rsidRPr="003937B7">
        <w:rPr>
          <w:rFonts w:cs="Arial"/>
          <w:sz w:val="22"/>
          <w:szCs w:val="22"/>
        </w:rPr>
        <w:t xml:space="preserve"> that fasting may make some pupils weak or tired, and adapt the curriculum as appropriate.  </w:t>
      </w:r>
    </w:p>
    <w:p w14:paraId="1F72F646" w14:textId="77777777" w:rsidR="007536E7" w:rsidRPr="003937B7" w:rsidRDefault="007536E7" w:rsidP="007536E7">
      <w:pPr>
        <w:jc w:val="both"/>
        <w:rPr>
          <w:rFonts w:cs="Arial"/>
          <w:sz w:val="22"/>
          <w:szCs w:val="22"/>
        </w:rPr>
      </w:pPr>
    </w:p>
    <w:p w14:paraId="18A545E1" w14:textId="77777777" w:rsidR="00B27C10" w:rsidRPr="003937B7" w:rsidRDefault="00B27C10">
      <w:pPr>
        <w:numPr>
          <w:ilvl w:val="0"/>
          <w:numId w:val="1"/>
        </w:numPr>
        <w:jc w:val="both"/>
        <w:rPr>
          <w:rFonts w:cs="Arial"/>
          <w:sz w:val="22"/>
          <w:szCs w:val="22"/>
        </w:rPr>
      </w:pPr>
      <w:proofErr w:type="gramStart"/>
      <w:r w:rsidRPr="003937B7">
        <w:rPr>
          <w:rFonts w:cs="Arial"/>
          <w:sz w:val="22"/>
          <w:szCs w:val="22"/>
        </w:rPr>
        <w:t>where</w:t>
      </w:r>
      <w:proofErr w:type="gramEnd"/>
      <w:r w:rsidRPr="003937B7">
        <w:rPr>
          <w:rFonts w:cs="Arial"/>
          <w:sz w:val="22"/>
          <w:szCs w:val="22"/>
        </w:rPr>
        <w:t xml:space="preserve"> possible, use the fact that pupils are fasting to inform and enrich the curriculum experience both for themselves and others.  It could </w:t>
      </w:r>
      <w:r w:rsidR="00824155" w:rsidRPr="003937B7">
        <w:rPr>
          <w:rFonts w:cs="Arial"/>
          <w:sz w:val="22"/>
          <w:szCs w:val="22"/>
        </w:rPr>
        <w:t>provide</w:t>
      </w:r>
      <w:r w:rsidRPr="003937B7">
        <w:rPr>
          <w:rFonts w:cs="Arial"/>
          <w:sz w:val="22"/>
          <w:szCs w:val="22"/>
        </w:rPr>
        <w:t xml:space="preserve"> a starting point for discussions in a number of subjects, such as religious education, history, P.E., health education, performing arts, geography</w:t>
      </w:r>
      <w:r w:rsidR="006E4AA1" w:rsidRPr="003937B7">
        <w:rPr>
          <w:rFonts w:cs="Arial"/>
          <w:sz w:val="22"/>
          <w:szCs w:val="22"/>
        </w:rPr>
        <w:t>,</w:t>
      </w:r>
      <w:r w:rsidRPr="003937B7">
        <w:rPr>
          <w:rFonts w:cs="Arial"/>
          <w:sz w:val="22"/>
          <w:szCs w:val="22"/>
        </w:rPr>
        <w:t xml:space="preserve"> </w:t>
      </w:r>
      <w:proofErr w:type="gramStart"/>
      <w:r w:rsidRPr="003937B7">
        <w:rPr>
          <w:rFonts w:cs="Arial"/>
          <w:sz w:val="22"/>
          <w:szCs w:val="22"/>
        </w:rPr>
        <w:t>science</w:t>
      </w:r>
      <w:proofErr w:type="gramEnd"/>
      <w:r w:rsidR="006E4AA1" w:rsidRPr="003937B7">
        <w:rPr>
          <w:rFonts w:cs="Arial"/>
          <w:sz w:val="22"/>
          <w:szCs w:val="22"/>
        </w:rPr>
        <w:t xml:space="preserve"> and in collective worship</w:t>
      </w:r>
      <w:r w:rsidRPr="003937B7">
        <w:rPr>
          <w:rFonts w:cs="Arial"/>
          <w:sz w:val="22"/>
          <w:szCs w:val="22"/>
        </w:rPr>
        <w:t>.</w:t>
      </w:r>
    </w:p>
    <w:p w14:paraId="08CE6F91" w14:textId="77777777" w:rsidR="00B27C10" w:rsidRPr="00716B72" w:rsidRDefault="00B27C10">
      <w:pPr>
        <w:jc w:val="both"/>
        <w:rPr>
          <w:rFonts w:ascii="Trebuchet MS" w:hAnsi="Trebuchet MS"/>
          <w:sz w:val="22"/>
        </w:rPr>
      </w:pPr>
    </w:p>
    <w:p w14:paraId="4AA2F6ED" w14:textId="63B97C19" w:rsidR="00B27C10" w:rsidRPr="00716B72" w:rsidRDefault="00B27C10">
      <w:pPr>
        <w:rPr>
          <w:rFonts w:ascii="Trebuchet MS" w:hAnsi="Trebuchet MS"/>
          <w:sz w:val="22"/>
        </w:rPr>
      </w:pPr>
    </w:p>
    <w:p w14:paraId="61CDCEAD" w14:textId="4583CD36" w:rsidR="00B27C10" w:rsidRPr="003937B7" w:rsidRDefault="003937B7" w:rsidP="003937B7">
      <w:pPr>
        <w:pStyle w:val="Heading3"/>
      </w:pPr>
      <w:r w:rsidRPr="003937B7">
        <w:t>Other Considerations</w:t>
      </w:r>
    </w:p>
    <w:p w14:paraId="6BB9E253" w14:textId="77777777" w:rsidR="00B27C10" w:rsidRPr="00716B72" w:rsidRDefault="00B27C10">
      <w:pPr>
        <w:jc w:val="center"/>
        <w:rPr>
          <w:rFonts w:ascii="Trebuchet MS" w:hAnsi="Trebuchet MS"/>
          <w:sz w:val="22"/>
        </w:rPr>
      </w:pPr>
    </w:p>
    <w:p w14:paraId="23DE523C" w14:textId="77777777" w:rsidR="00B27C10" w:rsidRPr="00DF553B" w:rsidRDefault="00B27C10">
      <w:pPr>
        <w:rPr>
          <w:rFonts w:ascii="Trebuchet MS" w:hAnsi="Trebuchet MS"/>
          <w:b/>
          <w:i/>
          <w:sz w:val="18"/>
          <w:szCs w:val="18"/>
        </w:rPr>
      </w:pPr>
    </w:p>
    <w:p w14:paraId="4164E676" w14:textId="5111B2E9" w:rsidR="00B27C10" w:rsidRPr="003937B7" w:rsidRDefault="00B27C10">
      <w:pPr>
        <w:rPr>
          <w:rFonts w:cs="Arial"/>
          <w:b/>
          <w:szCs w:val="24"/>
        </w:rPr>
      </w:pPr>
      <w:r w:rsidRPr="003937B7">
        <w:rPr>
          <w:rFonts w:cs="Arial"/>
          <w:b/>
          <w:szCs w:val="24"/>
        </w:rPr>
        <w:t>Prayer facilities</w:t>
      </w:r>
      <w:r w:rsidR="0074032F" w:rsidRPr="003937B7">
        <w:rPr>
          <w:rFonts w:cs="Arial"/>
          <w:b/>
          <w:szCs w:val="24"/>
        </w:rPr>
        <w:t xml:space="preserve"> in schools</w:t>
      </w:r>
      <w:r w:rsidRPr="003937B7">
        <w:rPr>
          <w:rFonts w:cs="Arial"/>
          <w:b/>
          <w:szCs w:val="24"/>
        </w:rPr>
        <w:t>:</w:t>
      </w:r>
    </w:p>
    <w:p w14:paraId="52E56223" w14:textId="77777777" w:rsidR="00B27C10" w:rsidRPr="003937B7" w:rsidRDefault="00B27C10">
      <w:pPr>
        <w:rPr>
          <w:rFonts w:cs="Arial"/>
          <w:b/>
          <w:i/>
          <w:sz w:val="16"/>
          <w:szCs w:val="16"/>
        </w:rPr>
      </w:pPr>
    </w:p>
    <w:p w14:paraId="78A67568" w14:textId="77777777" w:rsidR="00B27C10" w:rsidRPr="003937B7" w:rsidRDefault="00B27C10">
      <w:pPr>
        <w:jc w:val="both"/>
        <w:rPr>
          <w:rFonts w:cs="Arial"/>
          <w:sz w:val="22"/>
          <w:szCs w:val="22"/>
        </w:rPr>
      </w:pPr>
      <w:r w:rsidRPr="003937B7">
        <w:rPr>
          <w:rFonts w:cs="Arial"/>
          <w:sz w:val="22"/>
          <w:szCs w:val="22"/>
        </w:rPr>
        <w:t xml:space="preserve">Many Muslim staff and older Muslim pupils who are fasting may like to have the opportunity to pray at lunchtime.  If schools are to meet this need </w:t>
      </w:r>
      <w:r w:rsidR="007536E7" w:rsidRPr="003937B7">
        <w:rPr>
          <w:rFonts w:cs="Arial"/>
          <w:sz w:val="22"/>
          <w:szCs w:val="22"/>
        </w:rPr>
        <w:t xml:space="preserve">physically </w:t>
      </w:r>
      <w:r w:rsidRPr="003937B7">
        <w:rPr>
          <w:rFonts w:cs="Arial"/>
          <w:sz w:val="22"/>
          <w:szCs w:val="22"/>
        </w:rPr>
        <w:t>they will have to:</w:t>
      </w:r>
    </w:p>
    <w:p w14:paraId="07547A01" w14:textId="77777777" w:rsidR="00B27C10" w:rsidRPr="003937B7" w:rsidRDefault="00B27C10">
      <w:pPr>
        <w:rPr>
          <w:rFonts w:cs="Arial"/>
        </w:rPr>
      </w:pPr>
    </w:p>
    <w:p w14:paraId="72D0374E" w14:textId="4B3C7921" w:rsidR="00B27C10" w:rsidRPr="003937B7" w:rsidRDefault="00B27C10">
      <w:pPr>
        <w:numPr>
          <w:ilvl w:val="0"/>
          <w:numId w:val="2"/>
        </w:numPr>
        <w:rPr>
          <w:rFonts w:cs="Arial"/>
          <w:sz w:val="22"/>
          <w:szCs w:val="22"/>
        </w:rPr>
      </w:pPr>
      <w:r w:rsidRPr="003937B7">
        <w:rPr>
          <w:rFonts w:cs="Arial"/>
          <w:sz w:val="22"/>
          <w:szCs w:val="22"/>
        </w:rPr>
        <w:t>provide supervised</w:t>
      </w:r>
      <w:r w:rsidR="007536E7" w:rsidRPr="003937B7">
        <w:rPr>
          <w:rFonts w:cs="Arial"/>
          <w:sz w:val="22"/>
          <w:szCs w:val="22"/>
        </w:rPr>
        <w:t>, sanitised</w:t>
      </w:r>
      <w:r w:rsidRPr="003937B7">
        <w:rPr>
          <w:rFonts w:cs="Arial"/>
          <w:sz w:val="22"/>
          <w:szCs w:val="22"/>
        </w:rPr>
        <w:t xml:space="preserve"> </w:t>
      </w:r>
      <w:r w:rsidR="00824155" w:rsidRPr="003937B7">
        <w:rPr>
          <w:rFonts w:cs="Arial"/>
          <w:sz w:val="22"/>
          <w:szCs w:val="22"/>
        </w:rPr>
        <w:t xml:space="preserve">and appropriate </w:t>
      </w:r>
      <w:r w:rsidRPr="003937B7">
        <w:rPr>
          <w:rFonts w:cs="Arial"/>
          <w:sz w:val="22"/>
          <w:szCs w:val="22"/>
        </w:rPr>
        <w:t>rooms</w:t>
      </w:r>
      <w:r w:rsidR="00824155" w:rsidRPr="003937B7">
        <w:rPr>
          <w:rFonts w:cs="Arial"/>
          <w:sz w:val="22"/>
          <w:szCs w:val="22"/>
        </w:rPr>
        <w:t xml:space="preserve"> that are sensitive to the needs of the </w:t>
      </w:r>
      <w:r w:rsidR="0074032F" w:rsidRPr="003937B7">
        <w:rPr>
          <w:rFonts w:cs="Arial"/>
          <w:sz w:val="22"/>
          <w:szCs w:val="22"/>
        </w:rPr>
        <w:t>participants, where</w:t>
      </w:r>
      <w:r w:rsidRPr="003937B7">
        <w:rPr>
          <w:rFonts w:cs="Arial"/>
          <w:sz w:val="22"/>
          <w:szCs w:val="22"/>
        </w:rPr>
        <w:t xml:space="preserve"> possible one for girls and one for boys if these are not already made available for this purpose throughout the year</w:t>
      </w:r>
      <w:r w:rsidR="005A0DBD" w:rsidRPr="003937B7">
        <w:rPr>
          <w:rFonts w:cs="Arial"/>
          <w:sz w:val="22"/>
          <w:szCs w:val="22"/>
        </w:rPr>
        <w:t>;</w:t>
      </w:r>
    </w:p>
    <w:p w14:paraId="5043CB0F" w14:textId="77777777" w:rsidR="00B27C10" w:rsidRPr="003937B7" w:rsidRDefault="00B27C10">
      <w:pPr>
        <w:rPr>
          <w:rFonts w:cs="Arial"/>
          <w:sz w:val="22"/>
          <w:szCs w:val="22"/>
        </w:rPr>
      </w:pPr>
    </w:p>
    <w:p w14:paraId="0AAA4A18" w14:textId="77777777" w:rsidR="00B27C10" w:rsidRPr="003937B7" w:rsidRDefault="00B27C10">
      <w:pPr>
        <w:numPr>
          <w:ilvl w:val="0"/>
          <w:numId w:val="3"/>
        </w:numPr>
        <w:jc w:val="both"/>
        <w:rPr>
          <w:rFonts w:cs="Arial"/>
          <w:sz w:val="22"/>
          <w:szCs w:val="22"/>
        </w:rPr>
      </w:pPr>
      <w:proofErr w:type="gramStart"/>
      <w:r w:rsidRPr="003937B7">
        <w:rPr>
          <w:rFonts w:cs="Arial"/>
          <w:sz w:val="22"/>
          <w:szCs w:val="22"/>
        </w:rPr>
        <w:t>make</w:t>
      </w:r>
      <w:proofErr w:type="gramEnd"/>
      <w:r w:rsidRPr="003937B7">
        <w:rPr>
          <w:rFonts w:cs="Arial"/>
          <w:sz w:val="22"/>
          <w:szCs w:val="22"/>
        </w:rPr>
        <w:t xml:space="preserve"> available </w:t>
      </w:r>
      <w:r w:rsidR="007536E7" w:rsidRPr="003937B7">
        <w:rPr>
          <w:rFonts w:cs="Arial"/>
          <w:sz w:val="22"/>
          <w:szCs w:val="22"/>
        </w:rPr>
        <w:t xml:space="preserve">sanitised </w:t>
      </w:r>
      <w:r w:rsidRPr="003937B7">
        <w:rPr>
          <w:rFonts w:cs="Arial"/>
          <w:sz w:val="22"/>
          <w:szCs w:val="22"/>
        </w:rPr>
        <w:t>washing facilities and a vessel for washing.  Those praying will need to wash their arms and feet which</w:t>
      </w:r>
      <w:r w:rsidR="006E4AA1" w:rsidRPr="003937B7">
        <w:rPr>
          <w:rFonts w:cs="Arial"/>
          <w:sz w:val="22"/>
          <w:szCs w:val="22"/>
        </w:rPr>
        <w:t>,</w:t>
      </w:r>
      <w:r w:rsidRPr="003937B7">
        <w:rPr>
          <w:rFonts w:cs="Arial"/>
          <w:sz w:val="22"/>
          <w:szCs w:val="22"/>
        </w:rPr>
        <w:t xml:space="preserve"> because facilities a</w:t>
      </w:r>
      <w:r w:rsidR="00274F45" w:rsidRPr="003937B7">
        <w:rPr>
          <w:rFonts w:cs="Arial"/>
          <w:sz w:val="22"/>
          <w:szCs w:val="22"/>
        </w:rPr>
        <w:t xml:space="preserve">re not built for this purpose, </w:t>
      </w:r>
      <w:r w:rsidRPr="003937B7">
        <w:rPr>
          <w:rFonts w:cs="Arial"/>
          <w:sz w:val="22"/>
          <w:szCs w:val="22"/>
        </w:rPr>
        <w:t>may lead to a few puddles on the floor which will need to be cleaned up afterwards</w:t>
      </w:r>
      <w:r w:rsidR="005A0DBD" w:rsidRPr="003937B7">
        <w:rPr>
          <w:rFonts w:cs="Arial"/>
          <w:sz w:val="22"/>
          <w:szCs w:val="22"/>
        </w:rPr>
        <w:t>;</w:t>
      </w:r>
    </w:p>
    <w:p w14:paraId="07459315" w14:textId="77777777" w:rsidR="00B27C10" w:rsidRPr="003937B7" w:rsidRDefault="00B27C10">
      <w:pPr>
        <w:rPr>
          <w:rFonts w:cs="Arial"/>
          <w:sz w:val="22"/>
          <w:szCs w:val="22"/>
        </w:rPr>
      </w:pPr>
    </w:p>
    <w:p w14:paraId="3546C040" w14:textId="77777777" w:rsidR="00B27C10" w:rsidRPr="003937B7" w:rsidRDefault="00B27C10">
      <w:pPr>
        <w:numPr>
          <w:ilvl w:val="0"/>
          <w:numId w:val="4"/>
        </w:numPr>
        <w:rPr>
          <w:rFonts w:cs="Arial"/>
          <w:sz w:val="22"/>
          <w:szCs w:val="22"/>
        </w:rPr>
      </w:pPr>
      <w:proofErr w:type="gramStart"/>
      <w:r w:rsidRPr="003937B7">
        <w:rPr>
          <w:rFonts w:cs="Arial"/>
          <w:sz w:val="22"/>
          <w:szCs w:val="22"/>
        </w:rPr>
        <w:t>those</w:t>
      </w:r>
      <w:proofErr w:type="gramEnd"/>
      <w:r w:rsidRPr="003937B7">
        <w:rPr>
          <w:rFonts w:cs="Arial"/>
          <w:sz w:val="22"/>
          <w:szCs w:val="22"/>
        </w:rPr>
        <w:t xml:space="preserve"> wishing to pray </w:t>
      </w:r>
      <w:r w:rsidR="00E45233" w:rsidRPr="003937B7">
        <w:rPr>
          <w:rFonts w:cs="Arial"/>
          <w:sz w:val="22"/>
          <w:szCs w:val="22"/>
        </w:rPr>
        <w:t>s</w:t>
      </w:r>
      <w:r w:rsidR="007536E7" w:rsidRPr="003937B7">
        <w:rPr>
          <w:rFonts w:cs="Arial"/>
          <w:sz w:val="22"/>
          <w:szCs w:val="22"/>
        </w:rPr>
        <w:t>hould bring their own</w:t>
      </w:r>
      <w:r w:rsidRPr="003937B7">
        <w:rPr>
          <w:rFonts w:cs="Arial"/>
          <w:sz w:val="22"/>
          <w:szCs w:val="22"/>
        </w:rPr>
        <w:t xml:space="preserve"> bring prayer mats</w:t>
      </w:r>
      <w:r w:rsidR="007536E7" w:rsidRPr="003937B7">
        <w:rPr>
          <w:rFonts w:cs="Arial"/>
          <w:sz w:val="22"/>
          <w:szCs w:val="22"/>
        </w:rPr>
        <w:t xml:space="preserve"> during this time</w:t>
      </w:r>
      <w:r w:rsidRPr="003937B7">
        <w:rPr>
          <w:rFonts w:cs="Arial"/>
          <w:sz w:val="22"/>
          <w:szCs w:val="22"/>
        </w:rPr>
        <w:t>, and if they wish to, slippers to wear after ablution. Sensitive</w:t>
      </w:r>
      <w:r w:rsidR="007536E7" w:rsidRPr="003937B7">
        <w:rPr>
          <w:rFonts w:cs="Arial"/>
          <w:sz w:val="22"/>
          <w:szCs w:val="22"/>
        </w:rPr>
        <w:t>,</w:t>
      </w:r>
      <w:r w:rsidRPr="003937B7">
        <w:rPr>
          <w:rFonts w:cs="Arial"/>
          <w:sz w:val="22"/>
          <w:szCs w:val="22"/>
        </w:rPr>
        <w:t xml:space="preserve"> </w:t>
      </w:r>
      <w:r w:rsidR="007536E7" w:rsidRPr="003937B7">
        <w:rPr>
          <w:rFonts w:cs="Arial"/>
          <w:sz w:val="22"/>
          <w:szCs w:val="22"/>
        </w:rPr>
        <w:t xml:space="preserve">sanitised </w:t>
      </w:r>
      <w:r w:rsidRPr="003937B7">
        <w:rPr>
          <w:rFonts w:cs="Arial"/>
          <w:sz w:val="22"/>
          <w:szCs w:val="22"/>
        </w:rPr>
        <w:t>storage for these items needs to be agreed with those concerned.</w:t>
      </w:r>
    </w:p>
    <w:p w14:paraId="6537F28F" w14:textId="77777777" w:rsidR="00B27C10" w:rsidRPr="003937B7" w:rsidRDefault="00B27C10">
      <w:pPr>
        <w:rPr>
          <w:rFonts w:cs="Arial"/>
          <w:sz w:val="22"/>
        </w:rPr>
      </w:pPr>
    </w:p>
    <w:p w14:paraId="6DFB9E20" w14:textId="77777777" w:rsidR="00066EC3" w:rsidRPr="003937B7" w:rsidRDefault="00066EC3">
      <w:pPr>
        <w:rPr>
          <w:rFonts w:cs="Arial"/>
          <w:b/>
          <w:i/>
        </w:rPr>
      </w:pPr>
    </w:p>
    <w:p w14:paraId="7C829E4A" w14:textId="77777777" w:rsidR="00B27C10" w:rsidRPr="003937B7" w:rsidRDefault="00B27C10">
      <w:pPr>
        <w:rPr>
          <w:rFonts w:cs="Arial"/>
          <w:b/>
        </w:rPr>
      </w:pPr>
      <w:r w:rsidRPr="003937B7">
        <w:rPr>
          <w:rFonts w:cs="Arial"/>
          <w:b/>
        </w:rPr>
        <w:t>Assemblies/Collective Worship:</w:t>
      </w:r>
    </w:p>
    <w:p w14:paraId="70DF9E56" w14:textId="77777777" w:rsidR="00B27C10" w:rsidRPr="003937B7" w:rsidRDefault="00B27C10">
      <w:pPr>
        <w:rPr>
          <w:rFonts w:cs="Arial"/>
          <w:b/>
          <w:i/>
        </w:rPr>
      </w:pPr>
    </w:p>
    <w:p w14:paraId="42735F5D" w14:textId="77777777" w:rsidR="00B27C10" w:rsidRPr="003937B7" w:rsidRDefault="00912FDD" w:rsidP="007536E7">
      <w:pPr>
        <w:jc w:val="both"/>
        <w:rPr>
          <w:rFonts w:cs="Arial"/>
          <w:sz w:val="22"/>
        </w:rPr>
      </w:pPr>
      <w:r w:rsidRPr="003937B7">
        <w:rPr>
          <w:rFonts w:cs="Arial"/>
          <w:sz w:val="22"/>
        </w:rPr>
        <w:lastRenderedPageBreak/>
        <w:t>I</w:t>
      </w:r>
      <w:r w:rsidR="00B27C10" w:rsidRPr="003937B7">
        <w:rPr>
          <w:rFonts w:cs="Arial"/>
          <w:sz w:val="22"/>
        </w:rPr>
        <w:t xml:space="preserve">t </w:t>
      </w:r>
      <w:r w:rsidRPr="003937B7">
        <w:rPr>
          <w:rFonts w:cs="Arial"/>
          <w:sz w:val="22"/>
        </w:rPr>
        <w:t>is good practice</w:t>
      </w:r>
      <w:r w:rsidR="00B27C10" w:rsidRPr="003937B7">
        <w:rPr>
          <w:rFonts w:cs="Arial"/>
          <w:sz w:val="22"/>
        </w:rPr>
        <w:t xml:space="preserve"> to use collective worship</w:t>
      </w:r>
      <w:r w:rsidRPr="003937B7">
        <w:rPr>
          <w:rFonts w:cs="Arial"/>
          <w:sz w:val="22"/>
        </w:rPr>
        <w:t xml:space="preserve"> / assemblies</w:t>
      </w:r>
      <w:r w:rsidR="00B27C10" w:rsidRPr="003937B7">
        <w:rPr>
          <w:rFonts w:cs="Arial"/>
          <w:sz w:val="22"/>
        </w:rPr>
        <w:t xml:space="preserve"> to acknowledge and explain </w:t>
      </w:r>
      <w:r w:rsidRPr="003937B7">
        <w:rPr>
          <w:rFonts w:cs="Arial"/>
          <w:sz w:val="22"/>
        </w:rPr>
        <w:t>about</w:t>
      </w:r>
      <w:r w:rsidR="00B27C10" w:rsidRPr="003937B7">
        <w:rPr>
          <w:rFonts w:cs="Arial"/>
          <w:sz w:val="22"/>
        </w:rPr>
        <w:t xml:space="preserve"> Ramadan.  It is also </w:t>
      </w:r>
      <w:r w:rsidRPr="003937B7">
        <w:rPr>
          <w:rFonts w:cs="Arial"/>
          <w:sz w:val="22"/>
        </w:rPr>
        <w:t>helpful</w:t>
      </w:r>
      <w:r w:rsidR="00B27C10" w:rsidRPr="003937B7">
        <w:rPr>
          <w:rFonts w:cs="Arial"/>
          <w:sz w:val="22"/>
        </w:rPr>
        <w:t xml:space="preserve"> to check that the content of all assemblies during this time is planned sensitively towards pupils who may be feeling weak or hungry.</w:t>
      </w:r>
    </w:p>
    <w:p w14:paraId="44E871BC" w14:textId="77777777" w:rsidR="00B27C10" w:rsidRPr="003937B7" w:rsidRDefault="00B27C10">
      <w:pPr>
        <w:rPr>
          <w:rFonts w:cs="Arial"/>
          <w:b/>
          <w:i/>
        </w:rPr>
      </w:pPr>
    </w:p>
    <w:p w14:paraId="0B6BE901" w14:textId="77777777" w:rsidR="00CC6C97" w:rsidRPr="003937B7" w:rsidRDefault="00CC6C97">
      <w:pPr>
        <w:rPr>
          <w:rFonts w:cs="Arial"/>
          <w:b/>
        </w:rPr>
      </w:pPr>
    </w:p>
    <w:p w14:paraId="314CC15A" w14:textId="77777777" w:rsidR="00B27C10" w:rsidRPr="003937B7" w:rsidRDefault="00B27C10">
      <w:pPr>
        <w:rPr>
          <w:rFonts w:cs="Arial"/>
          <w:b/>
        </w:rPr>
      </w:pPr>
      <w:r w:rsidRPr="003937B7">
        <w:rPr>
          <w:rFonts w:cs="Arial"/>
          <w:b/>
        </w:rPr>
        <w:t xml:space="preserve">Celebrating </w:t>
      </w:r>
      <w:r w:rsidR="00B44681" w:rsidRPr="003937B7">
        <w:rPr>
          <w:rFonts w:cs="Arial"/>
          <w:b/>
        </w:rPr>
        <w:t>Eid (</w:t>
      </w:r>
      <w:r w:rsidRPr="003937B7">
        <w:rPr>
          <w:rFonts w:cs="Arial"/>
          <w:b/>
        </w:rPr>
        <w:t>Id</w:t>
      </w:r>
      <w:r w:rsidR="00B44681" w:rsidRPr="003937B7">
        <w:rPr>
          <w:rFonts w:cs="Arial"/>
          <w:b/>
        </w:rPr>
        <w:t>)</w:t>
      </w:r>
      <w:r w:rsidRPr="003937B7">
        <w:rPr>
          <w:rFonts w:cs="Arial"/>
          <w:b/>
        </w:rPr>
        <w:t xml:space="preserve"> in school:</w:t>
      </w:r>
    </w:p>
    <w:p w14:paraId="144A5D23" w14:textId="77777777" w:rsidR="00B27C10" w:rsidRPr="003937B7" w:rsidRDefault="00B27C10">
      <w:pPr>
        <w:jc w:val="both"/>
        <w:rPr>
          <w:rFonts w:cs="Arial"/>
          <w:b/>
          <w:i/>
        </w:rPr>
      </w:pPr>
    </w:p>
    <w:p w14:paraId="06A3FACE" w14:textId="77777777" w:rsidR="00B27C10" w:rsidRPr="003937B7" w:rsidRDefault="00B44681">
      <w:pPr>
        <w:jc w:val="both"/>
        <w:rPr>
          <w:rFonts w:cs="Arial"/>
          <w:sz w:val="22"/>
        </w:rPr>
      </w:pPr>
      <w:r w:rsidRPr="003937B7">
        <w:rPr>
          <w:rFonts w:cs="Arial"/>
          <w:sz w:val="22"/>
        </w:rPr>
        <w:t>Eid-</w:t>
      </w:r>
      <w:proofErr w:type="spellStart"/>
      <w:r w:rsidRPr="003937B7">
        <w:rPr>
          <w:rFonts w:cs="Arial"/>
          <w:sz w:val="22"/>
        </w:rPr>
        <w:t>ul</w:t>
      </w:r>
      <w:proofErr w:type="spellEnd"/>
      <w:r w:rsidRPr="003937B7">
        <w:rPr>
          <w:rFonts w:cs="Arial"/>
          <w:sz w:val="22"/>
        </w:rPr>
        <w:t>-</w:t>
      </w:r>
      <w:proofErr w:type="spellStart"/>
      <w:r w:rsidRPr="003937B7">
        <w:rPr>
          <w:rFonts w:cs="Arial"/>
          <w:sz w:val="22"/>
        </w:rPr>
        <w:t>Fitr</w:t>
      </w:r>
      <w:proofErr w:type="spellEnd"/>
      <w:r w:rsidRPr="003937B7">
        <w:rPr>
          <w:rFonts w:cs="Arial"/>
          <w:sz w:val="22"/>
        </w:rPr>
        <w:t xml:space="preserve"> (</w:t>
      </w:r>
      <w:r w:rsidR="00B27C10" w:rsidRPr="003937B7">
        <w:rPr>
          <w:rFonts w:cs="Arial"/>
          <w:sz w:val="22"/>
        </w:rPr>
        <w:t>Id-</w:t>
      </w:r>
      <w:proofErr w:type="spellStart"/>
      <w:r w:rsidR="00B27C10" w:rsidRPr="003937B7">
        <w:rPr>
          <w:rFonts w:cs="Arial"/>
          <w:sz w:val="22"/>
        </w:rPr>
        <w:t>ul</w:t>
      </w:r>
      <w:proofErr w:type="spellEnd"/>
      <w:r w:rsidR="00B27C10" w:rsidRPr="003937B7">
        <w:rPr>
          <w:rFonts w:cs="Arial"/>
          <w:sz w:val="22"/>
        </w:rPr>
        <w:t>-</w:t>
      </w:r>
      <w:proofErr w:type="spellStart"/>
      <w:r w:rsidR="00B27C10" w:rsidRPr="003937B7">
        <w:rPr>
          <w:rFonts w:cs="Arial"/>
          <w:sz w:val="22"/>
        </w:rPr>
        <w:t>Fitr</w:t>
      </w:r>
      <w:proofErr w:type="spellEnd"/>
      <w:r w:rsidRPr="003937B7">
        <w:rPr>
          <w:rFonts w:cs="Arial"/>
          <w:sz w:val="22"/>
        </w:rPr>
        <w:t>)</w:t>
      </w:r>
      <w:r w:rsidR="00860D5E" w:rsidRPr="003937B7">
        <w:rPr>
          <w:rFonts w:cs="Arial"/>
          <w:sz w:val="22"/>
        </w:rPr>
        <w:t xml:space="preserve"> </w:t>
      </w:r>
      <w:r w:rsidR="00B27C10" w:rsidRPr="003937B7">
        <w:rPr>
          <w:rFonts w:cs="Arial"/>
          <w:sz w:val="22"/>
        </w:rPr>
        <w:t>at the end of Ramadan is a great day of celebration for Muslim families</w:t>
      </w:r>
      <w:r w:rsidR="007536E7" w:rsidRPr="003937B7">
        <w:rPr>
          <w:rFonts w:cs="Arial"/>
          <w:sz w:val="22"/>
        </w:rPr>
        <w:t xml:space="preserve">, even in </w:t>
      </w:r>
      <w:r w:rsidR="00E45233" w:rsidRPr="003937B7">
        <w:rPr>
          <w:rFonts w:cs="Arial"/>
          <w:sz w:val="22"/>
        </w:rPr>
        <w:t>this difficult time</w:t>
      </w:r>
      <w:r w:rsidR="007536E7" w:rsidRPr="003937B7">
        <w:rPr>
          <w:rFonts w:cs="Arial"/>
          <w:sz w:val="22"/>
        </w:rPr>
        <w:t xml:space="preserve"> </w:t>
      </w:r>
      <w:r w:rsidR="00B27C10" w:rsidRPr="003937B7">
        <w:rPr>
          <w:rFonts w:cs="Arial"/>
          <w:sz w:val="22"/>
        </w:rPr>
        <w:t xml:space="preserve">and it is appropriate that schools should mark this time in a special way.  Some schools may want to </w:t>
      </w:r>
      <w:r w:rsidR="007536E7" w:rsidRPr="003937B7">
        <w:rPr>
          <w:rFonts w:cs="Arial"/>
          <w:sz w:val="22"/>
        </w:rPr>
        <w:t xml:space="preserve">encourage pupils to find creative ways to mark the event for example by </w:t>
      </w:r>
      <w:r w:rsidR="00B27C10" w:rsidRPr="003937B7">
        <w:rPr>
          <w:rFonts w:cs="Arial"/>
          <w:sz w:val="22"/>
        </w:rPr>
        <w:t>exchang</w:t>
      </w:r>
      <w:r w:rsidR="007536E7" w:rsidRPr="003937B7">
        <w:rPr>
          <w:rFonts w:cs="Arial"/>
          <w:sz w:val="22"/>
        </w:rPr>
        <w:t xml:space="preserve">ing electronic </w:t>
      </w:r>
      <w:proofErr w:type="gramStart"/>
      <w:r w:rsidR="00B27C10" w:rsidRPr="003937B7">
        <w:rPr>
          <w:rFonts w:cs="Arial"/>
          <w:sz w:val="22"/>
        </w:rPr>
        <w:t>Id</w:t>
      </w:r>
      <w:proofErr w:type="gramEnd"/>
      <w:r w:rsidR="00B27C10" w:rsidRPr="003937B7">
        <w:rPr>
          <w:rFonts w:cs="Arial"/>
          <w:sz w:val="22"/>
        </w:rPr>
        <w:t xml:space="preserve"> cards.</w:t>
      </w:r>
    </w:p>
    <w:p w14:paraId="738610EB" w14:textId="77777777" w:rsidR="00B27C10" w:rsidRPr="003937B7" w:rsidRDefault="00B27C10">
      <w:pPr>
        <w:rPr>
          <w:rFonts w:cs="Arial"/>
        </w:rPr>
      </w:pPr>
    </w:p>
    <w:p w14:paraId="21A2D35A" w14:textId="77777777" w:rsidR="00B27C10" w:rsidRPr="003937B7" w:rsidRDefault="00B27C10">
      <w:pPr>
        <w:rPr>
          <w:rFonts w:cs="Arial"/>
          <w:b/>
        </w:rPr>
      </w:pPr>
      <w:r w:rsidRPr="003937B7">
        <w:rPr>
          <w:rFonts w:cs="Arial"/>
          <w:b/>
        </w:rPr>
        <w:t>Absence for Religious Observance:</w:t>
      </w:r>
    </w:p>
    <w:p w14:paraId="637805D2" w14:textId="77777777" w:rsidR="00B27C10" w:rsidRPr="003937B7" w:rsidRDefault="00B27C10">
      <w:pPr>
        <w:rPr>
          <w:rFonts w:cs="Arial"/>
          <w:b/>
          <w:i/>
        </w:rPr>
      </w:pPr>
    </w:p>
    <w:p w14:paraId="01ACEC17" w14:textId="77777777" w:rsidR="00B27C10" w:rsidRPr="003937B7" w:rsidRDefault="00B27C10">
      <w:pPr>
        <w:jc w:val="both"/>
        <w:rPr>
          <w:rFonts w:cs="Arial"/>
          <w:sz w:val="22"/>
        </w:rPr>
      </w:pPr>
      <w:r w:rsidRPr="003937B7">
        <w:rPr>
          <w:rFonts w:cs="Arial"/>
          <w:sz w:val="22"/>
        </w:rPr>
        <w:t>Schools need to strike a balance between authorised absence for religious observance and excessive loss of school time and may consider the following to be reasonable:</w:t>
      </w:r>
    </w:p>
    <w:p w14:paraId="463F29E8" w14:textId="77777777" w:rsidR="00B27C10" w:rsidRPr="003937B7" w:rsidRDefault="00B27C10">
      <w:pPr>
        <w:rPr>
          <w:rFonts w:cs="Arial"/>
        </w:rPr>
      </w:pPr>
    </w:p>
    <w:p w14:paraId="322F50EF" w14:textId="77777777" w:rsidR="00B27C10" w:rsidRPr="003937B7" w:rsidRDefault="00B27C10" w:rsidP="003563D5">
      <w:pPr>
        <w:numPr>
          <w:ilvl w:val="0"/>
          <w:numId w:val="5"/>
        </w:numPr>
        <w:rPr>
          <w:rFonts w:cs="Arial"/>
          <w:b/>
          <w:i/>
        </w:rPr>
      </w:pPr>
      <w:r w:rsidRPr="003937B7">
        <w:rPr>
          <w:rFonts w:cs="Arial"/>
          <w:b/>
          <w:sz w:val="22"/>
          <w:szCs w:val="22"/>
        </w:rPr>
        <w:t xml:space="preserve">Pupils </w:t>
      </w:r>
      <w:r w:rsidR="003563D5" w:rsidRPr="003937B7">
        <w:rPr>
          <w:rFonts w:cs="Arial"/>
          <w:bCs/>
          <w:i/>
          <w:iCs/>
          <w:sz w:val="20"/>
        </w:rPr>
        <w:t>(Please</w:t>
      </w:r>
      <w:r w:rsidR="00781C89" w:rsidRPr="003937B7">
        <w:rPr>
          <w:rFonts w:cs="Arial"/>
          <w:bCs/>
          <w:i/>
          <w:iCs/>
          <w:sz w:val="20"/>
        </w:rPr>
        <w:t xml:space="preserve"> bear in mind that m</w:t>
      </w:r>
      <w:r w:rsidR="009D5F21" w:rsidRPr="003937B7">
        <w:rPr>
          <w:rFonts w:cs="Arial"/>
          <w:bCs/>
          <w:i/>
          <w:iCs/>
          <w:sz w:val="20"/>
        </w:rPr>
        <w:t>any</w:t>
      </w:r>
      <w:r w:rsidR="00781C89" w:rsidRPr="003937B7">
        <w:rPr>
          <w:rFonts w:cs="Arial"/>
          <w:bCs/>
          <w:i/>
          <w:iCs/>
          <w:sz w:val="20"/>
        </w:rPr>
        <w:t xml:space="preserve"> Muslim families mark the occasion of </w:t>
      </w:r>
      <w:r w:rsidR="003563D5" w:rsidRPr="003937B7">
        <w:rPr>
          <w:rFonts w:cs="Arial"/>
          <w:bCs/>
          <w:i/>
          <w:iCs/>
          <w:sz w:val="20"/>
        </w:rPr>
        <w:t>Id</w:t>
      </w:r>
      <w:r w:rsidR="00781C89" w:rsidRPr="003937B7">
        <w:rPr>
          <w:rFonts w:cs="Arial"/>
          <w:bCs/>
          <w:i/>
          <w:iCs/>
          <w:sz w:val="20"/>
        </w:rPr>
        <w:t xml:space="preserve"> for up to three days.)</w:t>
      </w:r>
    </w:p>
    <w:p w14:paraId="3B7B4B86" w14:textId="77777777" w:rsidR="003563D5" w:rsidRPr="003937B7" w:rsidRDefault="003563D5" w:rsidP="003563D5">
      <w:pPr>
        <w:rPr>
          <w:rFonts w:cs="Arial"/>
          <w:b/>
          <w:i/>
        </w:rPr>
      </w:pPr>
    </w:p>
    <w:p w14:paraId="73D8D5F5" w14:textId="77777777" w:rsidR="003D5FD3" w:rsidRPr="003937B7" w:rsidRDefault="00B27C10" w:rsidP="003D5FD3">
      <w:pPr>
        <w:jc w:val="both"/>
        <w:rPr>
          <w:rFonts w:cs="Arial"/>
          <w:sz w:val="22"/>
        </w:rPr>
      </w:pPr>
      <w:r w:rsidRPr="003937B7">
        <w:rPr>
          <w:rFonts w:cs="Arial"/>
          <w:sz w:val="22"/>
        </w:rPr>
        <w:t>A one day authorised absen</w:t>
      </w:r>
      <w:r w:rsidR="005E7AEB" w:rsidRPr="003937B7">
        <w:rPr>
          <w:rFonts w:cs="Arial"/>
          <w:sz w:val="22"/>
        </w:rPr>
        <w:t>ce for religious observance at Ei</w:t>
      </w:r>
      <w:r w:rsidRPr="003937B7">
        <w:rPr>
          <w:rFonts w:cs="Arial"/>
          <w:sz w:val="22"/>
        </w:rPr>
        <w:t>d-</w:t>
      </w:r>
      <w:proofErr w:type="spellStart"/>
      <w:r w:rsidRPr="003937B7">
        <w:rPr>
          <w:rFonts w:cs="Arial"/>
          <w:sz w:val="22"/>
        </w:rPr>
        <w:t>ul</w:t>
      </w:r>
      <w:proofErr w:type="spellEnd"/>
      <w:r w:rsidRPr="003937B7">
        <w:rPr>
          <w:rFonts w:cs="Arial"/>
          <w:sz w:val="22"/>
        </w:rPr>
        <w:t>-</w:t>
      </w:r>
      <w:proofErr w:type="spellStart"/>
      <w:r w:rsidRPr="003937B7">
        <w:rPr>
          <w:rFonts w:cs="Arial"/>
          <w:sz w:val="22"/>
        </w:rPr>
        <w:t>Fitr</w:t>
      </w:r>
      <w:proofErr w:type="spellEnd"/>
      <w:r w:rsidRPr="003937B7">
        <w:rPr>
          <w:rFonts w:cs="Arial"/>
          <w:sz w:val="22"/>
        </w:rPr>
        <w:t xml:space="preserve"> </w:t>
      </w:r>
      <w:r w:rsidR="00B44681" w:rsidRPr="003937B7">
        <w:rPr>
          <w:rFonts w:cs="Arial"/>
          <w:sz w:val="22"/>
        </w:rPr>
        <w:t>(Id-</w:t>
      </w:r>
      <w:proofErr w:type="spellStart"/>
      <w:r w:rsidR="00B44681" w:rsidRPr="003937B7">
        <w:rPr>
          <w:rFonts w:cs="Arial"/>
          <w:sz w:val="22"/>
        </w:rPr>
        <w:t>ul</w:t>
      </w:r>
      <w:proofErr w:type="spellEnd"/>
      <w:r w:rsidR="00B44681" w:rsidRPr="003937B7">
        <w:rPr>
          <w:rFonts w:cs="Arial"/>
          <w:sz w:val="22"/>
        </w:rPr>
        <w:t>-</w:t>
      </w:r>
      <w:proofErr w:type="spellStart"/>
      <w:r w:rsidR="00B44681" w:rsidRPr="003937B7">
        <w:rPr>
          <w:rFonts w:cs="Arial"/>
          <w:sz w:val="22"/>
        </w:rPr>
        <w:t>Fitr</w:t>
      </w:r>
      <w:proofErr w:type="spellEnd"/>
      <w:r w:rsidR="00B44681" w:rsidRPr="003937B7">
        <w:rPr>
          <w:rFonts w:cs="Arial"/>
          <w:sz w:val="22"/>
        </w:rPr>
        <w:t xml:space="preserve">) </w:t>
      </w:r>
      <w:r w:rsidRPr="003937B7">
        <w:rPr>
          <w:rFonts w:cs="Arial"/>
          <w:sz w:val="22"/>
        </w:rPr>
        <w:t xml:space="preserve">(a 10 day holiday in some Muslim countries) and another at </w:t>
      </w:r>
      <w:r w:rsidR="005E7AEB" w:rsidRPr="003937B7">
        <w:rPr>
          <w:rFonts w:cs="Arial"/>
          <w:sz w:val="22"/>
        </w:rPr>
        <w:t>Ei</w:t>
      </w:r>
      <w:r w:rsidRPr="003937B7">
        <w:rPr>
          <w:rFonts w:cs="Arial"/>
          <w:sz w:val="22"/>
        </w:rPr>
        <w:t>d-</w:t>
      </w:r>
      <w:proofErr w:type="spellStart"/>
      <w:r w:rsidRPr="003937B7">
        <w:rPr>
          <w:rFonts w:cs="Arial"/>
          <w:sz w:val="22"/>
        </w:rPr>
        <w:t>ul</w:t>
      </w:r>
      <w:proofErr w:type="spellEnd"/>
      <w:r w:rsidRPr="003937B7">
        <w:rPr>
          <w:rFonts w:cs="Arial"/>
          <w:sz w:val="22"/>
        </w:rPr>
        <w:t>-</w:t>
      </w:r>
      <w:proofErr w:type="spellStart"/>
      <w:proofErr w:type="gramStart"/>
      <w:r w:rsidRPr="003937B7">
        <w:rPr>
          <w:rFonts w:cs="Arial"/>
          <w:sz w:val="22"/>
        </w:rPr>
        <w:t>Adha</w:t>
      </w:r>
      <w:proofErr w:type="spellEnd"/>
      <w:r w:rsidRPr="003937B7">
        <w:rPr>
          <w:rFonts w:cs="Arial"/>
          <w:sz w:val="22"/>
        </w:rPr>
        <w:t xml:space="preserve"> </w:t>
      </w:r>
      <w:r w:rsidR="00B44681" w:rsidRPr="003937B7">
        <w:rPr>
          <w:rFonts w:cs="Arial"/>
          <w:sz w:val="22"/>
        </w:rPr>
        <w:t xml:space="preserve"> (</w:t>
      </w:r>
      <w:proofErr w:type="gramEnd"/>
      <w:r w:rsidR="00B44681" w:rsidRPr="003937B7">
        <w:rPr>
          <w:rFonts w:cs="Arial"/>
          <w:sz w:val="22"/>
        </w:rPr>
        <w:t>Id-</w:t>
      </w:r>
      <w:proofErr w:type="spellStart"/>
      <w:r w:rsidR="00B44681" w:rsidRPr="003937B7">
        <w:rPr>
          <w:rFonts w:cs="Arial"/>
          <w:sz w:val="22"/>
        </w:rPr>
        <w:t>ul</w:t>
      </w:r>
      <w:proofErr w:type="spellEnd"/>
      <w:r w:rsidR="00B44681" w:rsidRPr="003937B7">
        <w:rPr>
          <w:rFonts w:cs="Arial"/>
          <w:sz w:val="22"/>
        </w:rPr>
        <w:t>-</w:t>
      </w:r>
      <w:proofErr w:type="spellStart"/>
      <w:r w:rsidR="00B44681" w:rsidRPr="003937B7">
        <w:rPr>
          <w:rFonts w:cs="Arial"/>
          <w:sz w:val="22"/>
        </w:rPr>
        <w:t>Adha</w:t>
      </w:r>
      <w:proofErr w:type="spellEnd"/>
      <w:r w:rsidR="00B44681" w:rsidRPr="003937B7">
        <w:rPr>
          <w:rFonts w:cs="Arial"/>
          <w:sz w:val="22"/>
        </w:rPr>
        <w:t xml:space="preserve">), </w:t>
      </w:r>
      <w:r w:rsidRPr="003937B7">
        <w:rPr>
          <w:rFonts w:cs="Arial"/>
          <w:sz w:val="22"/>
        </w:rPr>
        <w:t>the festival at the time of the annual Hajj Pilgrimage.  If parents/carers request further days, then consideration should be given to this</w:t>
      </w:r>
      <w:r w:rsidR="003D5FD3" w:rsidRPr="003937B7">
        <w:rPr>
          <w:rFonts w:cs="Arial"/>
          <w:sz w:val="22"/>
        </w:rPr>
        <w:t>. E</w:t>
      </w:r>
      <w:r w:rsidR="003B59FC" w:rsidRPr="003937B7">
        <w:rPr>
          <w:rFonts w:cs="Arial"/>
          <w:sz w:val="22"/>
        </w:rPr>
        <w:t>ach case should be considered on an individual basis, looking at patterns of absence and the impact on the overall attendance level</w:t>
      </w:r>
      <w:r w:rsidRPr="003937B7">
        <w:rPr>
          <w:rFonts w:cs="Arial"/>
          <w:sz w:val="22"/>
        </w:rPr>
        <w:t xml:space="preserve">.  </w:t>
      </w:r>
    </w:p>
    <w:p w14:paraId="3A0FF5F2" w14:textId="77777777" w:rsidR="005A0DBD" w:rsidRPr="003937B7" w:rsidRDefault="005A0DBD" w:rsidP="003D5FD3">
      <w:pPr>
        <w:jc w:val="both"/>
        <w:rPr>
          <w:rFonts w:cs="Arial"/>
          <w:sz w:val="22"/>
        </w:rPr>
      </w:pPr>
    </w:p>
    <w:p w14:paraId="2365E338" w14:textId="77777777" w:rsidR="003D5FD3" w:rsidRPr="003937B7" w:rsidRDefault="00137B46" w:rsidP="003D5FD3">
      <w:pPr>
        <w:jc w:val="both"/>
        <w:rPr>
          <w:rFonts w:cs="Arial"/>
          <w:sz w:val="22"/>
        </w:rPr>
      </w:pPr>
      <w:r w:rsidRPr="003937B7">
        <w:rPr>
          <w:rFonts w:cs="Arial"/>
          <w:sz w:val="22"/>
        </w:rPr>
        <w:t>Please note</w:t>
      </w:r>
      <w:r w:rsidR="00B27C10" w:rsidRPr="003937B7">
        <w:rPr>
          <w:rFonts w:cs="Arial"/>
          <w:sz w:val="22"/>
        </w:rPr>
        <w:t xml:space="preserve"> that the Islamic calendar is subject to the sighting of the new moon, or the news of this from recognised Islamic authorities.  Therefore, there is some uncertainty in establishing the date </w:t>
      </w:r>
      <w:r w:rsidR="009D5F21" w:rsidRPr="003937B7">
        <w:rPr>
          <w:rFonts w:cs="Arial"/>
          <w:sz w:val="22"/>
        </w:rPr>
        <w:t>until</w:t>
      </w:r>
      <w:r w:rsidR="00B27C10" w:rsidRPr="003937B7">
        <w:rPr>
          <w:rFonts w:cs="Arial"/>
          <w:sz w:val="22"/>
        </w:rPr>
        <w:t xml:space="preserve"> the last moment.  It should also be understood that different Muslims in Britain might follow different days depending on their country of origin or the school of thought they follow.</w:t>
      </w:r>
      <w:r w:rsidR="003B59FC" w:rsidRPr="003937B7">
        <w:rPr>
          <w:rFonts w:cs="Arial"/>
          <w:sz w:val="22"/>
        </w:rPr>
        <w:t xml:space="preserve">  </w:t>
      </w:r>
    </w:p>
    <w:p w14:paraId="5630AD66" w14:textId="77777777" w:rsidR="003D5FD3" w:rsidRPr="003937B7" w:rsidRDefault="003D5FD3" w:rsidP="003D5FD3">
      <w:pPr>
        <w:jc w:val="both"/>
        <w:rPr>
          <w:rFonts w:cs="Arial"/>
          <w:sz w:val="22"/>
        </w:rPr>
      </w:pPr>
    </w:p>
    <w:p w14:paraId="0205E3A2" w14:textId="77777777" w:rsidR="00B44681" w:rsidRPr="003937B7" w:rsidRDefault="003B59FC" w:rsidP="00B44681">
      <w:pPr>
        <w:rPr>
          <w:rFonts w:cs="Arial"/>
          <w:sz w:val="22"/>
        </w:rPr>
      </w:pPr>
      <w:r w:rsidRPr="003937B7">
        <w:rPr>
          <w:rFonts w:cs="Arial"/>
          <w:sz w:val="22"/>
        </w:rPr>
        <w:t>The register code ‘R’ should be used for absence authorised when it is due to religious observance.</w:t>
      </w:r>
      <w:r w:rsidR="00B44681" w:rsidRPr="003937B7">
        <w:rPr>
          <w:rFonts w:cs="Arial"/>
          <w:sz w:val="22"/>
        </w:rPr>
        <w:t xml:space="preserve"> </w:t>
      </w:r>
      <w:r w:rsidRPr="003937B7">
        <w:rPr>
          <w:rFonts w:cs="Arial"/>
          <w:sz w:val="22"/>
        </w:rPr>
        <w:t>The</w:t>
      </w:r>
      <w:r w:rsidR="00B44681" w:rsidRPr="003937B7">
        <w:rPr>
          <w:rFonts w:cs="Arial"/>
          <w:sz w:val="22"/>
        </w:rPr>
        <w:t xml:space="preserve"> </w:t>
      </w:r>
      <w:proofErr w:type="spellStart"/>
      <w:r w:rsidRPr="003937B7">
        <w:rPr>
          <w:rFonts w:cs="Arial"/>
          <w:sz w:val="22"/>
        </w:rPr>
        <w:t>DfE</w:t>
      </w:r>
      <w:proofErr w:type="spellEnd"/>
      <w:r w:rsidRPr="003937B7">
        <w:rPr>
          <w:rFonts w:cs="Arial"/>
          <w:sz w:val="22"/>
        </w:rPr>
        <w:t xml:space="preserve"> School Atten</w:t>
      </w:r>
      <w:r w:rsidR="00806D42" w:rsidRPr="003937B7">
        <w:rPr>
          <w:rFonts w:cs="Arial"/>
          <w:sz w:val="22"/>
        </w:rPr>
        <w:t>dance Guidance</w:t>
      </w:r>
      <w:r w:rsidR="00B44681" w:rsidRPr="003937B7">
        <w:rPr>
          <w:rFonts w:cs="Arial"/>
          <w:sz w:val="22"/>
        </w:rPr>
        <w:t xml:space="preserve">: </w:t>
      </w:r>
      <w:r w:rsidR="00806D42" w:rsidRPr="003937B7">
        <w:rPr>
          <w:rFonts w:cs="Arial"/>
          <w:sz w:val="22"/>
        </w:rPr>
        <w:t xml:space="preserve"> </w:t>
      </w:r>
      <w:r w:rsidR="00B44681" w:rsidRPr="003937B7">
        <w:rPr>
          <w:rFonts w:cs="Arial"/>
          <w:sz w:val="22"/>
        </w:rPr>
        <w:t>(</w:t>
      </w:r>
      <w:hyperlink r:id="rId12" w:history="1">
        <w:r w:rsidR="00B44681" w:rsidRPr="003937B7">
          <w:rPr>
            <w:rStyle w:val="Hyperlink"/>
            <w:rFonts w:cs="Arial"/>
            <w:sz w:val="22"/>
          </w:rPr>
          <w:t>https://www.gov.uk/government/publications/school-attendance</w:t>
        </w:r>
      </w:hyperlink>
      <w:r w:rsidR="00B44681" w:rsidRPr="003937B7">
        <w:rPr>
          <w:rFonts w:cs="Arial"/>
          <w:sz w:val="22"/>
        </w:rPr>
        <w:t xml:space="preserve">) </w:t>
      </w:r>
    </w:p>
    <w:p w14:paraId="0415859C" w14:textId="77777777" w:rsidR="002F2CD0" w:rsidRPr="003937B7" w:rsidRDefault="00806D42" w:rsidP="00B44681">
      <w:pPr>
        <w:rPr>
          <w:rFonts w:cs="Arial"/>
          <w:sz w:val="22"/>
        </w:rPr>
      </w:pPr>
      <w:proofErr w:type="gramStart"/>
      <w:r w:rsidRPr="003937B7">
        <w:rPr>
          <w:rFonts w:cs="Arial"/>
          <w:sz w:val="22"/>
        </w:rPr>
        <w:t>state</w:t>
      </w:r>
      <w:r w:rsidR="00B44681" w:rsidRPr="003937B7">
        <w:rPr>
          <w:rFonts w:cs="Arial"/>
          <w:sz w:val="22"/>
        </w:rPr>
        <w:t>s</w:t>
      </w:r>
      <w:proofErr w:type="gramEnd"/>
      <w:r w:rsidR="003B59FC" w:rsidRPr="003937B7">
        <w:rPr>
          <w:rFonts w:cs="Arial"/>
          <w:sz w:val="22"/>
        </w:rPr>
        <w:t xml:space="preserve"> ‘The day must be exclusively set apart for religious observance by the religious body to which the parents belong.  Where necessary, schools should seek advice from the parents’ religious body about whether it has set the day apart for religious observance.’</w:t>
      </w:r>
    </w:p>
    <w:p w14:paraId="61829076" w14:textId="77777777" w:rsidR="00B27C10" w:rsidRPr="003937B7" w:rsidRDefault="00B27C10">
      <w:pPr>
        <w:rPr>
          <w:rFonts w:cs="Arial"/>
        </w:rPr>
      </w:pPr>
    </w:p>
    <w:p w14:paraId="272FD5F6" w14:textId="77777777" w:rsidR="002F2CD0" w:rsidRPr="003937B7" w:rsidRDefault="002F2CD0" w:rsidP="002F2CD0">
      <w:pPr>
        <w:numPr>
          <w:ilvl w:val="0"/>
          <w:numId w:val="6"/>
        </w:numPr>
        <w:rPr>
          <w:rFonts w:cs="Arial"/>
          <w:b/>
          <w:i/>
          <w:sz w:val="22"/>
          <w:szCs w:val="22"/>
        </w:rPr>
      </w:pPr>
      <w:r w:rsidRPr="003937B7">
        <w:rPr>
          <w:rFonts w:cs="Arial"/>
          <w:b/>
          <w:sz w:val="22"/>
          <w:szCs w:val="22"/>
        </w:rPr>
        <w:t xml:space="preserve">Staff </w:t>
      </w:r>
    </w:p>
    <w:p w14:paraId="302CC0FB" w14:textId="77777777" w:rsidR="002F2CD0" w:rsidRPr="003937B7" w:rsidRDefault="002F2CD0" w:rsidP="002F2CD0">
      <w:pPr>
        <w:jc w:val="both"/>
        <w:rPr>
          <w:rFonts w:cs="Arial"/>
          <w:sz w:val="22"/>
        </w:rPr>
      </w:pPr>
      <w:r w:rsidRPr="003937B7">
        <w:rPr>
          <w:rFonts w:cs="Arial"/>
          <w:sz w:val="22"/>
        </w:rPr>
        <w:t xml:space="preserve">Requests for leave from individual members of staff should be treated sympathetically by the </w:t>
      </w:r>
      <w:proofErr w:type="spellStart"/>
      <w:r w:rsidRPr="003937B7">
        <w:rPr>
          <w:rFonts w:cs="Arial"/>
          <w:sz w:val="22"/>
        </w:rPr>
        <w:t>Headteacher</w:t>
      </w:r>
      <w:proofErr w:type="spellEnd"/>
      <w:r w:rsidRPr="003937B7">
        <w:rPr>
          <w:rFonts w:cs="Arial"/>
          <w:sz w:val="22"/>
        </w:rPr>
        <w:t xml:space="preserve"> and governing body.</w:t>
      </w:r>
    </w:p>
    <w:p w14:paraId="2BA226A1" w14:textId="77777777" w:rsidR="00B27C10" w:rsidRPr="00DF553B" w:rsidRDefault="00B27C10" w:rsidP="002F2CD0">
      <w:pPr>
        <w:rPr>
          <w:rFonts w:ascii="Trebuchet MS" w:hAnsi="Trebuchet MS"/>
          <w:sz w:val="16"/>
          <w:szCs w:val="16"/>
        </w:rPr>
      </w:pPr>
    </w:p>
    <w:p w14:paraId="750E88BF" w14:textId="54254325" w:rsidR="00B27C10" w:rsidRPr="00716B72" w:rsidRDefault="00B27C10">
      <w:pPr>
        <w:rPr>
          <w:rFonts w:ascii="Trebuchet MS" w:hAnsi="Trebuchet MS"/>
          <w:b/>
          <w:i/>
          <w:sz w:val="22"/>
        </w:rPr>
      </w:pPr>
    </w:p>
    <w:p w14:paraId="17AD93B2" w14:textId="191E24A2" w:rsidR="00B27C10" w:rsidRPr="003937B7" w:rsidRDefault="003937B7" w:rsidP="003937B7">
      <w:pPr>
        <w:pStyle w:val="Heading3"/>
        <w:rPr>
          <w:rFonts w:ascii="Arial" w:hAnsi="Arial" w:cs="Arial"/>
        </w:rPr>
      </w:pPr>
      <w:r w:rsidRPr="003937B7">
        <w:rPr>
          <w:rFonts w:ascii="Arial" w:hAnsi="Arial" w:cs="Arial"/>
        </w:rPr>
        <w:t>Communicating with Parents / Carers</w:t>
      </w:r>
    </w:p>
    <w:p w14:paraId="0DE4B5B7" w14:textId="77777777" w:rsidR="00B27C10" w:rsidRPr="00716B72" w:rsidRDefault="00B27C10">
      <w:pPr>
        <w:jc w:val="center"/>
        <w:rPr>
          <w:rFonts w:ascii="Trebuchet MS" w:hAnsi="Trebuchet MS"/>
          <w:sz w:val="22"/>
        </w:rPr>
      </w:pPr>
    </w:p>
    <w:p w14:paraId="01DFC93C" w14:textId="77777777" w:rsidR="00B27C10" w:rsidRPr="003937B7" w:rsidRDefault="00B27C10" w:rsidP="003D5FD3">
      <w:pPr>
        <w:jc w:val="both"/>
        <w:rPr>
          <w:rFonts w:cs="Arial"/>
          <w:sz w:val="22"/>
        </w:rPr>
      </w:pPr>
      <w:r w:rsidRPr="003937B7">
        <w:rPr>
          <w:rFonts w:cs="Arial"/>
          <w:sz w:val="22"/>
        </w:rPr>
        <w:t>It is helpful when the school's policy regarding holidays for religious observance is communicated to parents/carers and included in the school prospectus.  Ideally, in advance of Ramadan, all parents/carers of Muslim pupils should receive information about the school's arrangements; either through a letter in English</w:t>
      </w:r>
      <w:r w:rsidR="009D5F21" w:rsidRPr="003937B7">
        <w:rPr>
          <w:rFonts w:cs="Arial"/>
          <w:sz w:val="22"/>
        </w:rPr>
        <w:t xml:space="preserve"> or</w:t>
      </w:r>
      <w:r w:rsidRPr="003937B7">
        <w:rPr>
          <w:rFonts w:cs="Arial"/>
          <w:sz w:val="22"/>
        </w:rPr>
        <w:t xml:space="preserve"> translation, </w:t>
      </w:r>
      <w:r w:rsidR="009D5F21" w:rsidRPr="003937B7">
        <w:rPr>
          <w:rFonts w:cs="Arial"/>
          <w:sz w:val="22"/>
        </w:rPr>
        <w:t xml:space="preserve">or </w:t>
      </w:r>
      <w:r w:rsidRPr="003937B7">
        <w:rPr>
          <w:rFonts w:cs="Arial"/>
          <w:sz w:val="22"/>
        </w:rPr>
        <w:t>a meeting</w:t>
      </w:r>
      <w:r w:rsidR="007536E7" w:rsidRPr="003937B7">
        <w:rPr>
          <w:rFonts w:cs="Arial"/>
          <w:sz w:val="22"/>
        </w:rPr>
        <w:t xml:space="preserve"> virtually or</w:t>
      </w:r>
      <w:r w:rsidRPr="003937B7">
        <w:rPr>
          <w:rFonts w:cs="Arial"/>
          <w:sz w:val="22"/>
        </w:rPr>
        <w:t xml:space="preserve"> in school.  This communication with the home can achieve the following:</w:t>
      </w:r>
    </w:p>
    <w:p w14:paraId="66204FF1" w14:textId="77777777" w:rsidR="00B27C10" w:rsidRPr="003937B7" w:rsidRDefault="00B27C10">
      <w:pPr>
        <w:rPr>
          <w:rFonts w:cs="Arial"/>
          <w:sz w:val="22"/>
        </w:rPr>
      </w:pPr>
    </w:p>
    <w:p w14:paraId="08527E0B" w14:textId="77777777" w:rsidR="00B27C10" w:rsidRPr="003937B7" w:rsidRDefault="00B27C10" w:rsidP="003D5FD3">
      <w:pPr>
        <w:numPr>
          <w:ilvl w:val="0"/>
          <w:numId w:val="11"/>
        </w:numPr>
        <w:jc w:val="both"/>
        <w:rPr>
          <w:rFonts w:cs="Arial"/>
          <w:sz w:val="22"/>
        </w:rPr>
      </w:pPr>
      <w:r w:rsidRPr="003937B7">
        <w:rPr>
          <w:rFonts w:cs="Arial"/>
          <w:sz w:val="22"/>
        </w:rPr>
        <w:t>acknowledge</w:t>
      </w:r>
      <w:r w:rsidR="005E7AEB" w:rsidRPr="003937B7">
        <w:rPr>
          <w:rFonts w:cs="Arial"/>
          <w:sz w:val="22"/>
        </w:rPr>
        <w:t xml:space="preserve"> the importance of Ramadan and Ei</w:t>
      </w:r>
      <w:r w:rsidRPr="003937B7">
        <w:rPr>
          <w:rFonts w:cs="Arial"/>
          <w:sz w:val="22"/>
        </w:rPr>
        <w:t xml:space="preserve">d </w:t>
      </w:r>
      <w:proofErr w:type="spellStart"/>
      <w:r w:rsidRPr="003937B7">
        <w:rPr>
          <w:rFonts w:cs="Arial"/>
          <w:sz w:val="22"/>
        </w:rPr>
        <w:t>ul</w:t>
      </w:r>
      <w:proofErr w:type="spellEnd"/>
      <w:r w:rsidRPr="003937B7">
        <w:rPr>
          <w:rFonts w:cs="Arial"/>
          <w:sz w:val="22"/>
        </w:rPr>
        <w:t xml:space="preserve"> </w:t>
      </w:r>
      <w:proofErr w:type="spellStart"/>
      <w:r w:rsidRPr="003937B7">
        <w:rPr>
          <w:rFonts w:cs="Arial"/>
          <w:sz w:val="22"/>
        </w:rPr>
        <w:t>Fitr</w:t>
      </w:r>
      <w:proofErr w:type="spellEnd"/>
      <w:r w:rsidRPr="003937B7">
        <w:rPr>
          <w:rFonts w:cs="Arial"/>
          <w:sz w:val="22"/>
        </w:rPr>
        <w:t xml:space="preserve"> in Islam and show concern for the welfare and education of the child</w:t>
      </w:r>
      <w:r w:rsidR="005A0DBD" w:rsidRPr="003937B7">
        <w:rPr>
          <w:rFonts w:cs="Arial"/>
          <w:sz w:val="22"/>
        </w:rPr>
        <w:t>;</w:t>
      </w:r>
    </w:p>
    <w:p w14:paraId="2DBF0D7D" w14:textId="77777777" w:rsidR="00B27C10" w:rsidRPr="003937B7" w:rsidRDefault="00B27C10">
      <w:pPr>
        <w:jc w:val="both"/>
        <w:rPr>
          <w:rFonts w:cs="Arial"/>
        </w:rPr>
      </w:pPr>
    </w:p>
    <w:p w14:paraId="298A5DAA" w14:textId="77777777" w:rsidR="00B27C10" w:rsidRPr="003937B7" w:rsidRDefault="00B27C10" w:rsidP="003D5FD3">
      <w:pPr>
        <w:numPr>
          <w:ilvl w:val="0"/>
          <w:numId w:val="11"/>
        </w:numPr>
        <w:jc w:val="both"/>
        <w:rPr>
          <w:rFonts w:cs="Arial"/>
          <w:sz w:val="22"/>
        </w:rPr>
      </w:pPr>
      <w:r w:rsidRPr="003937B7">
        <w:rPr>
          <w:rFonts w:cs="Arial"/>
          <w:sz w:val="22"/>
        </w:rPr>
        <w:t>state clearly the position with regard to authorised absence for religious observance and stress the need for parents/carers to ensure that their children are not absent for more days than are authorised</w:t>
      </w:r>
      <w:r w:rsidR="005A0DBD" w:rsidRPr="003937B7">
        <w:rPr>
          <w:rFonts w:cs="Arial"/>
          <w:sz w:val="22"/>
        </w:rPr>
        <w:t>;</w:t>
      </w:r>
    </w:p>
    <w:p w14:paraId="6B62F1B3" w14:textId="77777777" w:rsidR="00B27C10" w:rsidRPr="003937B7" w:rsidRDefault="00B27C10">
      <w:pPr>
        <w:jc w:val="both"/>
        <w:rPr>
          <w:rFonts w:cs="Arial"/>
        </w:rPr>
      </w:pPr>
    </w:p>
    <w:p w14:paraId="69C1C8B2" w14:textId="77777777" w:rsidR="00B27C10" w:rsidRPr="003937B7" w:rsidRDefault="00B27C10" w:rsidP="003D5FD3">
      <w:pPr>
        <w:numPr>
          <w:ilvl w:val="0"/>
          <w:numId w:val="11"/>
        </w:numPr>
        <w:jc w:val="both"/>
        <w:rPr>
          <w:rFonts w:cs="Arial"/>
          <w:sz w:val="22"/>
        </w:rPr>
      </w:pPr>
      <w:r w:rsidRPr="003937B7">
        <w:rPr>
          <w:rFonts w:cs="Arial"/>
          <w:sz w:val="22"/>
        </w:rPr>
        <w:t>outline the special provisions that will be made for pupils who are fasting during Ramadan</w:t>
      </w:r>
      <w:r w:rsidR="007536E7" w:rsidRPr="003937B7">
        <w:rPr>
          <w:rFonts w:cs="Arial"/>
          <w:sz w:val="22"/>
        </w:rPr>
        <w:t xml:space="preserve"> both in school and where appropriate during online lesson times;</w:t>
      </w:r>
    </w:p>
    <w:p w14:paraId="02F2C34E" w14:textId="77777777" w:rsidR="006E4AA1" w:rsidRPr="003937B7" w:rsidRDefault="006E4AA1" w:rsidP="006E4AA1">
      <w:pPr>
        <w:ind w:left="360"/>
        <w:jc w:val="both"/>
        <w:rPr>
          <w:rFonts w:cs="Arial"/>
        </w:rPr>
      </w:pPr>
    </w:p>
    <w:p w14:paraId="768C7E74" w14:textId="77777777" w:rsidR="00B27C10" w:rsidRPr="003937B7" w:rsidRDefault="00B27C10" w:rsidP="003D5FD3">
      <w:pPr>
        <w:numPr>
          <w:ilvl w:val="0"/>
          <w:numId w:val="11"/>
        </w:numPr>
        <w:jc w:val="both"/>
        <w:rPr>
          <w:rFonts w:cs="Arial"/>
          <w:sz w:val="22"/>
        </w:rPr>
      </w:pPr>
      <w:proofErr w:type="gramStart"/>
      <w:r w:rsidRPr="003937B7">
        <w:rPr>
          <w:rFonts w:cs="Arial"/>
          <w:sz w:val="22"/>
        </w:rPr>
        <w:t>request</w:t>
      </w:r>
      <w:proofErr w:type="gramEnd"/>
      <w:r w:rsidRPr="003937B7">
        <w:rPr>
          <w:rFonts w:cs="Arial"/>
          <w:sz w:val="22"/>
        </w:rPr>
        <w:t xml:space="preserve"> confirmation from parents/carers of primary age pupils about whether their child will be fasting during Ramadan, and if so, on which days.  Or give parents/carers an opportunity to discuss </w:t>
      </w:r>
      <w:r w:rsidR="002F2CD0" w:rsidRPr="003937B7">
        <w:rPr>
          <w:rFonts w:cs="Arial"/>
          <w:sz w:val="22"/>
        </w:rPr>
        <w:t xml:space="preserve">with school </w:t>
      </w:r>
      <w:r w:rsidRPr="003937B7">
        <w:rPr>
          <w:rFonts w:cs="Arial"/>
          <w:sz w:val="22"/>
        </w:rPr>
        <w:t>how best to decide on which days to allocate fasting and which to avoid</w:t>
      </w:r>
      <w:r w:rsidR="005A0DBD" w:rsidRPr="003937B7">
        <w:rPr>
          <w:rFonts w:cs="Arial"/>
          <w:sz w:val="22"/>
        </w:rPr>
        <w:t>;</w:t>
      </w:r>
    </w:p>
    <w:p w14:paraId="680A4E5D" w14:textId="77777777" w:rsidR="006E4AA1" w:rsidRPr="003937B7" w:rsidRDefault="006E4AA1" w:rsidP="006E4AA1">
      <w:pPr>
        <w:ind w:left="360"/>
        <w:jc w:val="both"/>
        <w:rPr>
          <w:rFonts w:cs="Arial"/>
        </w:rPr>
      </w:pPr>
    </w:p>
    <w:p w14:paraId="55623B8B" w14:textId="77777777" w:rsidR="00F72C56" w:rsidRPr="003937B7" w:rsidRDefault="00B27C10" w:rsidP="00F72C56">
      <w:pPr>
        <w:numPr>
          <w:ilvl w:val="0"/>
          <w:numId w:val="11"/>
        </w:numPr>
        <w:jc w:val="both"/>
        <w:rPr>
          <w:rFonts w:cs="Arial"/>
          <w:sz w:val="22"/>
        </w:rPr>
      </w:pPr>
      <w:r w:rsidRPr="003937B7">
        <w:rPr>
          <w:rFonts w:cs="Arial"/>
          <w:sz w:val="22"/>
        </w:rPr>
        <w:t xml:space="preserve">give details of any plans for the celebration </w:t>
      </w:r>
      <w:r w:rsidR="005E7AEB" w:rsidRPr="003937B7">
        <w:rPr>
          <w:rFonts w:cs="Arial"/>
          <w:sz w:val="22"/>
        </w:rPr>
        <w:t xml:space="preserve">/ marking </w:t>
      </w:r>
      <w:r w:rsidRPr="003937B7">
        <w:rPr>
          <w:rFonts w:cs="Arial"/>
          <w:sz w:val="22"/>
        </w:rPr>
        <w:t xml:space="preserve">of </w:t>
      </w:r>
      <w:r w:rsidR="005E7AEB" w:rsidRPr="003937B7">
        <w:rPr>
          <w:rFonts w:cs="Arial"/>
          <w:sz w:val="22"/>
        </w:rPr>
        <w:t>Ei</w:t>
      </w:r>
      <w:r w:rsidRPr="003937B7">
        <w:rPr>
          <w:rFonts w:cs="Arial"/>
          <w:sz w:val="22"/>
        </w:rPr>
        <w:t>d in schools</w:t>
      </w:r>
      <w:r w:rsidR="005A0DBD" w:rsidRPr="003937B7">
        <w:rPr>
          <w:rFonts w:cs="Arial"/>
          <w:sz w:val="22"/>
        </w:rPr>
        <w:t>;</w:t>
      </w:r>
    </w:p>
    <w:p w14:paraId="19219836" w14:textId="77777777" w:rsidR="006E4AA1" w:rsidRPr="003937B7" w:rsidRDefault="006E4AA1" w:rsidP="006E4AA1">
      <w:pPr>
        <w:ind w:left="360"/>
        <w:jc w:val="both"/>
        <w:rPr>
          <w:rFonts w:cs="Arial"/>
        </w:rPr>
      </w:pPr>
    </w:p>
    <w:p w14:paraId="04CA0B4C" w14:textId="77777777" w:rsidR="00B27C10" w:rsidRPr="003937B7" w:rsidRDefault="00B27C10" w:rsidP="00F72C56">
      <w:pPr>
        <w:numPr>
          <w:ilvl w:val="0"/>
          <w:numId w:val="11"/>
        </w:numPr>
        <w:jc w:val="both"/>
        <w:rPr>
          <w:rFonts w:cs="Arial"/>
          <w:sz w:val="22"/>
        </w:rPr>
      </w:pPr>
      <w:proofErr w:type="gramStart"/>
      <w:r w:rsidRPr="003937B7">
        <w:rPr>
          <w:rFonts w:cs="Arial"/>
          <w:sz w:val="22"/>
        </w:rPr>
        <w:t>seek</w:t>
      </w:r>
      <w:proofErr w:type="gramEnd"/>
      <w:r w:rsidRPr="003937B7">
        <w:rPr>
          <w:rFonts w:cs="Arial"/>
          <w:sz w:val="22"/>
        </w:rPr>
        <w:t xml:space="preserve"> advance notice of when the pupil is likely to be away from school (see section above 'Absence for religious observance') whilst recognising that Muslims cannot be specific in advance of the information being given by the appropriate Islamic authorities.</w:t>
      </w:r>
    </w:p>
    <w:p w14:paraId="296FEF7D" w14:textId="77777777" w:rsidR="00DF553B" w:rsidRPr="003937B7" w:rsidRDefault="00DF553B">
      <w:pPr>
        <w:rPr>
          <w:rFonts w:cs="Arial"/>
        </w:rPr>
      </w:pPr>
    </w:p>
    <w:p w14:paraId="20DA3D9A" w14:textId="56064F85" w:rsidR="00B27C10" w:rsidRDefault="00B27C10">
      <w:pPr>
        <w:rPr>
          <w:sz w:val="22"/>
          <w:szCs w:val="22"/>
        </w:rPr>
      </w:pPr>
    </w:p>
    <w:p w14:paraId="7194DBDC" w14:textId="24A24403" w:rsidR="00B27C10" w:rsidRPr="003937B7" w:rsidRDefault="003937B7" w:rsidP="003937B7">
      <w:pPr>
        <w:pStyle w:val="Heading3"/>
        <w:rPr>
          <w:rFonts w:ascii="Arial" w:hAnsi="Arial" w:cs="Arial"/>
        </w:rPr>
      </w:pPr>
      <w:r w:rsidRPr="003937B7">
        <w:rPr>
          <w:rFonts w:ascii="Arial" w:hAnsi="Arial" w:cs="Arial"/>
        </w:rPr>
        <w:t>Prayer Times for Ramadan</w:t>
      </w:r>
    </w:p>
    <w:p w14:paraId="769D0D3C" w14:textId="77777777" w:rsidR="00B27C10" w:rsidRPr="00716B72" w:rsidRDefault="00B27C10">
      <w:pPr>
        <w:rPr>
          <w:rFonts w:ascii="Trebuchet MS" w:hAnsi="Trebuchet MS"/>
          <w:sz w:val="22"/>
        </w:rPr>
      </w:pPr>
    </w:p>
    <w:p w14:paraId="54CD245A" w14:textId="77777777" w:rsidR="00B27C10" w:rsidRPr="00716B72" w:rsidRDefault="00B27C10">
      <w:pPr>
        <w:rPr>
          <w:rFonts w:ascii="Trebuchet MS" w:hAnsi="Trebuchet MS"/>
          <w:sz w:val="22"/>
        </w:rPr>
      </w:pPr>
    </w:p>
    <w:p w14:paraId="6BEDE643" w14:textId="2685647C" w:rsidR="00903DFD" w:rsidRPr="003937B7" w:rsidRDefault="00903DFD" w:rsidP="00903DFD">
      <w:pPr>
        <w:jc w:val="both"/>
        <w:rPr>
          <w:rFonts w:cs="Arial"/>
          <w:sz w:val="22"/>
        </w:rPr>
      </w:pPr>
      <w:r w:rsidRPr="003937B7">
        <w:rPr>
          <w:rFonts w:cs="Arial"/>
          <w:sz w:val="22"/>
        </w:rPr>
        <w:t xml:space="preserve">The Islamic calendar is lunar and has 354 or 355 days.  Therefore precise dates cannot be </w:t>
      </w:r>
      <w:r w:rsidRPr="003937B7">
        <w:rPr>
          <w:rFonts w:cs="Arial"/>
          <w:sz w:val="22"/>
          <w:szCs w:val="22"/>
        </w:rPr>
        <w:t xml:space="preserve">forecast as they depend on the sighting of the moon. Ramadan begins on </w:t>
      </w:r>
      <w:r w:rsidR="002F2CD0" w:rsidRPr="003937B7">
        <w:rPr>
          <w:rFonts w:cs="Arial"/>
          <w:sz w:val="22"/>
          <w:szCs w:val="22"/>
        </w:rPr>
        <w:t>April 12</w:t>
      </w:r>
      <w:r w:rsidR="002F2CD0" w:rsidRPr="003937B7">
        <w:rPr>
          <w:rFonts w:cs="Arial"/>
          <w:sz w:val="22"/>
          <w:szCs w:val="22"/>
          <w:vertAlign w:val="superscript"/>
        </w:rPr>
        <w:t>th</w:t>
      </w:r>
      <w:r w:rsidRPr="003937B7">
        <w:rPr>
          <w:rFonts w:cs="Arial"/>
          <w:sz w:val="22"/>
          <w:szCs w:val="22"/>
        </w:rPr>
        <w:t xml:space="preserve"> plus or minus a day dependent on the moon. Prayer times for Ramadan may be found on many mosque websites.</w:t>
      </w:r>
      <w:r w:rsidRPr="003937B7">
        <w:rPr>
          <w:rFonts w:cs="Arial"/>
        </w:rPr>
        <w:t xml:space="preserve">  </w:t>
      </w:r>
    </w:p>
    <w:p w14:paraId="1231BE67" w14:textId="469EC336" w:rsidR="00903DFD" w:rsidRPr="003937B7" w:rsidRDefault="003937B7" w:rsidP="003937B7">
      <w:pPr>
        <w:tabs>
          <w:tab w:val="left" w:pos="1350"/>
        </w:tabs>
        <w:jc w:val="both"/>
        <w:rPr>
          <w:rFonts w:cs="Arial"/>
        </w:rPr>
      </w:pPr>
      <w:r w:rsidRPr="003937B7">
        <w:rPr>
          <w:rFonts w:cs="Arial"/>
        </w:rPr>
        <w:tab/>
      </w:r>
    </w:p>
    <w:p w14:paraId="1C214D13" w14:textId="77777777" w:rsidR="00903DFD" w:rsidRPr="003937B7" w:rsidRDefault="00903DFD" w:rsidP="00903DFD">
      <w:pPr>
        <w:jc w:val="both"/>
        <w:rPr>
          <w:rFonts w:cs="Arial"/>
          <w:sz w:val="22"/>
        </w:rPr>
      </w:pPr>
      <w:r w:rsidRPr="003937B7">
        <w:rPr>
          <w:rFonts w:cs="Arial"/>
          <w:sz w:val="22"/>
        </w:rPr>
        <w:t xml:space="preserve"> Eid-</w:t>
      </w:r>
      <w:proofErr w:type="spellStart"/>
      <w:r w:rsidRPr="003937B7">
        <w:rPr>
          <w:rFonts w:cs="Arial"/>
          <w:sz w:val="22"/>
        </w:rPr>
        <w:t>ul</w:t>
      </w:r>
      <w:proofErr w:type="spellEnd"/>
      <w:r w:rsidRPr="003937B7">
        <w:rPr>
          <w:rFonts w:cs="Arial"/>
          <w:sz w:val="22"/>
        </w:rPr>
        <w:t>-</w:t>
      </w:r>
      <w:proofErr w:type="spellStart"/>
      <w:r w:rsidRPr="003937B7">
        <w:rPr>
          <w:rFonts w:cs="Arial"/>
          <w:sz w:val="22"/>
        </w:rPr>
        <w:t>Fitr</w:t>
      </w:r>
      <w:proofErr w:type="spellEnd"/>
      <w:r w:rsidRPr="003937B7">
        <w:rPr>
          <w:rFonts w:cs="Arial"/>
          <w:sz w:val="22"/>
        </w:rPr>
        <w:t xml:space="preserve"> (the festival marking the end of Ramadan) falls on </w:t>
      </w:r>
      <w:r w:rsidR="002F2CD0" w:rsidRPr="003937B7">
        <w:rPr>
          <w:rFonts w:cs="Arial"/>
          <w:sz w:val="22"/>
        </w:rPr>
        <w:t>12</w:t>
      </w:r>
      <w:r w:rsidR="002F2CD0" w:rsidRPr="003937B7">
        <w:rPr>
          <w:rFonts w:cs="Arial"/>
          <w:sz w:val="22"/>
          <w:vertAlign w:val="superscript"/>
        </w:rPr>
        <w:t>th</w:t>
      </w:r>
      <w:r w:rsidR="002F2CD0" w:rsidRPr="003937B7">
        <w:rPr>
          <w:rFonts w:cs="Arial"/>
          <w:sz w:val="22"/>
        </w:rPr>
        <w:t xml:space="preserve"> May</w:t>
      </w:r>
      <w:r w:rsidRPr="003937B7">
        <w:rPr>
          <w:rFonts w:cs="Arial"/>
          <w:sz w:val="22"/>
        </w:rPr>
        <w:t xml:space="preserve"> (plus or minus 1 day).</w:t>
      </w:r>
    </w:p>
    <w:p w14:paraId="36FEB5B0" w14:textId="77777777" w:rsidR="00903DFD" w:rsidRDefault="00903DFD" w:rsidP="00903DFD">
      <w:pPr>
        <w:jc w:val="both"/>
        <w:rPr>
          <w:rFonts w:ascii="Trebuchet MS" w:hAnsi="Trebuchet MS"/>
          <w:sz w:val="22"/>
        </w:rPr>
      </w:pPr>
    </w:p>
    <w:p w14:paraId="7196D064" w14:textId="5E65525A" w:rsidR="005A0DBD" w:rsidRDefault="005A0DBD" w:rsidP="640C39F1">
      <w:pPr>
        <w:jc w:val="both"/>
        <w:rPr>
          <w:rFonts w:ascii="Trebuchet MS" w:hAnsi="Trebuchet MS"/>
          <w:sz w:val="22"/>
          <w:szCs w:val="22"/>
        </w:rPr>
      </w:pPr>
    </w:p>
    <w:p w14:paraId="34FF1C98" w14:textId="77777777" w:rsidR="005A0DBD" w:rsidRDefault="005A0DBD" w:rsidP="009D5F21">
      <w:pPr>
        <w:jc w:val="both"/>
        <w:rPr>
          <w:rFonts w:ascii="Trebuchet MS" w:hAnsi="Trebuchet MS"/>
          <w:sz w:val="22"/>
        </w:rPr>
      </w:pPr>
    </w:p>
    <w:p w14:paraId="6D072C0D" w14:textId="77777777" w:rsidR="005A0DBD" w:rsidRDefault="005A0DBD" w:rsidP="009D5F21">
      <w:pPr>
        <w:jc w:val="both"/>
        <w:rPr>
          <w:rFonts w:ascii="Trebuchet MS" w:hAnsi="Trebuchet MS"/>
          <w:sz w:val="22"/>
        </w:rPr>
      </w:pPr>
    </w:p>
    <w:p w14:paraId="48A21919" w14:textId="77777777" w:rsidR="005A0DBD" w:rsidRDefault="005A0DBD" w:rsidP="009D5F21">
      <w:pPr>
        <w:jc w:val="both"/>
        <w:rPr>
          <w:rFonts w:ascii="Trebuchet MS" w:hAnsi="Trebuchet MS"/>
          <w:sz w:val="22"/>
        </w:rPr>
      </w:pPr>
    </w:p>
    <w:p w14:paraId="6BD18F9B" w14:textId="77777777" w:rsidR="005A0DBD" w:rsidRDefault="005A0DBD" w:rsidP="009D5F21">
      <w:pPr>
        <w:jc w:val="both"/>
        <w:rPr>
          <w:rFonts w:ascii="Trebuchet MS" w:hAnsi="Trebuchet MS"/>
          <w:sz w:val="22"/>
        </w:rPr>
      </w:pPr>
    </w:p>
    <w:p w14:paraId="238601FE" w14:textId="77777777" w:rsidR="005A0DBD" w:rsidRDefault="005A0DBD" w:rsidP="009D5F21">
      <w:pPr>
        <w:jc w:val="both"/>
        <w:rPr>
          <w:rFonts w:ascii="Trebuchet MS" w:hAnsi="Trebuchet MS"/>
          <w:sz w:val="22"/>
        </w:rPr>
      </w:pPr>
    </w:p>
    <w:p w14:paraId="7A074C60" w14:textId="77777777" w:rsidR="003937B7" w:rsidRDefault="003937B7" w:rsidP="009D5F21">
      <w:pPr>
        <w:jc w:val="both"/>
        <w:rPr>
          <w:rFonts w:ascii="Trebuchet MS" w:hAnsi="Trebuchet MS"/>
          <w:sz w:val="22"/>
        </w:rPr>
      </w:pPr>
    </w:p>
    <w:p w14:paraId="050A023A" w14:textId="77777777" w:rsidR="003937B7" w:rsidRDefault="003937B7" w:rsidP="009D5F21">
      <w:pPr>
        <w:jc w:val="both"/>
        <w:rPr>
          <w:rFonts w:ascii="Trebuchet MS" w:hAnsi="Trebuchet MS"/>
          <w:sz w:val="22"/>
        </w:rPr>
      </w:pPr>
    </w:p>
    <w:p w14:paraId="6C042E94" w14:textId="77777777" w:rsidR="003937B7" w:rsidRDefault="003937B7" w:rsidP="009D5F21">
      <w:pPr>
        <w:jc w:val="both"/>
        <w:rPr>
          <w:rFonts w:ascii="Trebuchet MS" w:hAnsi="Trebuchet MS"/>
          <w:sz w:val="22"/>
        </w:rPr>
      </w:pPr>
    </w:p>
    <w:p w14:paraId="777BD6DA" w14:textId="77777777" w:rsidR="003937B7" w:rsidRDefault="003937B7" w:rsidP="009D5F21">
      <w:pPr>
        <w:jc w:val="both"/>
        <w:rPr>
          <w:rFonts w:ascii="Trebuchet MS" w:hAnsi="Trebuchet MS"/>
          <w:sz w:val="22"/>
        </w:rPr>
      </w:pPr>
    </w:p>
    <w:p w14:paraId="64EE6965" w14:textId="77777777" w:rsidR="003937B7" w:rsidRDefault="003937B7" w:rsidP="009D5F21">
      <w:pPr>
        <w:jc w:val="both"/>
        <w:rPr>
          <w:rFonts w:ascii="Trebuchet MS" w:hAnsi="Trebuchet MS"/>
          <w:sz w:val="22"/>
        </w:rPr>
      </w:pPr>
    </w:p>
    <w:p w14:paraId="294E3FCE" w14:textId="77777777" w:rsidR="003937B7" w:rsidRDefault="003937B7" w:rsidP="009D5F21">
      <w:pPr>
        <w:jc w:val="both"/>
        <w:rPr>
          <w:rFonts w:ascii="Trebuchet MS" w:hAnsi="Trebuchet MS"/>
          <w:sz w:val="22"/>
        </w:rPr>
      </w:pPr>
    </w:p>
    <w:p w14:paraId="39F27BD5" w14:textId="77777777" w:rsidR="003937B7" w:rsidRDefault="003937B7" w:rsidP="009D5F21">
      <w:pPr>
        <w:jc w:val="both"/>
        <w:rPr>
          <w:rFonts w:ascii="Trebuchet MS" w:hAnsi="Trebuchet MS"/>
          <w:sz w:val="22"/>
        </w:rPr>
      </w:pPr>
    </w:p>
    <w:p w14:paraId="0F3CABC7" w14:textId="77777777" w:rsidR="005A0DBD" w:rsidRDefault="005A0DBD" w:rsidP="009D5F21">
      <w:pPr>
        <w:jc w:val="both"/>
        <w:rPr>
          <w:rFonts w:ascii="Trebuchet MS" w:hAnsi="Trebuchet MS"/>
          <w:sz w:val="22"/>
        </w:rPr>
      </w:pPr>
    </w:p>
    <w:p w14:paraId="5B08B5D1" w14:textId="77777777" w:rsidR="005A0DBD" w:rsidRDefault="005A0DBD" w:rsidP="009D5F21">
      <w:pPr>
        <w:jc w:val="both"/>
        <w:rPr>
          <w:rFonts w:ascii="Trebuchet MS" w:hAnsi="Trebuchet MS"/>
          <w:sz w:val="22"/>
        </w:rPr>
      </w:pPr>
    </w:p>
    <w:p w14:paraId="1B2C028F" w14:textId="0BB49A98" w:rsidR="005A0DBD" w:rsidRPr="003937B7" w:rsidRDefault="640C39F1" w:rsidP="640C39F1">
      <w:pPr>
        <w:jc w:val="center"/>
        <w:rPr>
          <w:rFonts w:ascii="Trebuchet MS" w:hAnsi="Trebuchet MS"/>
          <w:i/>
          <w:sz w:val="20"/>
        </w:rPr>
      </w:pPr>
      <w:r w:rsidRPr="003937B7">
        <w:rPr>
          <w:rFonts w:ascii="Trebuchet MS" w:hAnsi="Trebuchet MS"/>
          <w:i/>
          <w:sz w:val="20"/>
        </w:rPr>
        <w:t xml:space="preserve">Prepared by Lewisham Standing Advisory Council on Religious Education </w:t>
      </w:r>
    </w:p>
    <w:p w14:paraId="16DEB4AB" w14:textId="77777777" w:rsidR="00E624CF" w:rsidRPr="005A0DBD" w:rsidRDefault="00E624CF" w:rsidP="005A0DBD">
      <w:pPr>
        <w:jc w:val="center"/>
        <w:rPr>
          <w:i/>
          <w:sz w:val="20"/>
        </w:rPr>
      </w:pPr>
    </w:p>
    <w:sectPr w:rsidR="00E624CF" w:rsidRPr="005A0DBD">
      <w:footerReference w:type="default" r:id="rId13"/>
      <w:pgSz w:w="11906" w:h="16838" w:code="9"/>
      <w:pgMar w:top="851" w:right="1134" w:bottom="142" w:left="1134" w:header="856" w:footer="8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A40E2" w14:textId="77777777" w:rsidR="000C221C" w:rsidRDefault="000C221C">
      <w:r>
        <w:separator/>
      </w:r>
    </w:p>
  </w:endnote>
  <w:endnote w:type="continuationSeparator" w:id="0">
    <w:p w14:paraId="7D488A39" w14:textId="77777777" w:rsidR="000C221C" w:rsidRDefault="000C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inio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B27C10" w:rsidRDefault="00B27C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BC6">
      <w:rPr>
        <w:rStyle w:val="PageNumber"/>
        <w:noProof/>
      </w:rPr>
      <w:t>2</w:t>
    </w:r>
    <w:r>
      <w:rPr>
        <w:rStyle w:val="PageNumber"/>
      </w:rPr>
      <w:fldChar w:fldCharType="end"/>
    </w:r>
  </w:p>
  <w:p w14:paraId="0AD9C6F4" w14:textId="77777777" w:rsidR="00B27C10" w:rsidRDefault="00B27C10">
    <w:pPr>
      <w:pStyle w:val="Caption"/>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C8829" w14:textId="77777777" w:rsidR="000C221C" w:rsidRDefault="000C221C">
      <w:r>
        <w:separator/>
      </w:r>
    </w:p>
  </w:footnote>
  <w:footnote w:type="continuationSeparator" w:id="0">
    <w:p w14:paraId="111F9E14" w14:textId="77777777" w:rsidR="000C221C" w:rsidRDefault="000C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3D6C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9829A4"/>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C56F4F"/>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DD07D2"/>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6F2843"/>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8D42FE"/>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94F4DF2"/>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6F0AFE"/>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A8298B"/>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063240"/>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0500AD"/>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D03D7C"/>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73D3B2E"/>
    <w:multiLevelType w:val="singleLevel"/>
    <w:tmpl w:val="AA2613D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0F2DD1"/>
    <w:multiLevelType w:val="singleLevel"/>
    <w:tmpl w:val="AA2613DA"/>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9"/>
  </w:num>
  <w:num w:numId="3">
    <w:abstractNumId w:val="3"/>
  </w:num>
  <w:num w:numId="4">
    <w:abstractNumId w:val="7"/>
  </w:num>
  <w:num w:numId="5">
    <w:abstractNumId w:val="6"/>
  </w:num>
  <w:num w:numId="6">
    <w:abstractNumId w:val="12"/>
  </w:num>
  <w:num w:numId="7">
    <w:abstractNumId w:val="1"/>
  </w:num>
  <w:num w:numId="8">
    <w:abstractNumId w:val="8"/>
  </w:num>
  <w:num w:numId="9">
    <w:abstractNumId w:val="2"/>
  </w:num>
  <w:num w:numId="10">
    <w:abstractNumId w:val="13"/>
  </w:num>
  <w:num w:numId="11">
    <w:abstractNumId w:val="10"/>
  </w:num>
  <w:num w:numId="12">
    <w:abstractNumId w:val="5"/>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C10"/>
    <w:rsid w:val="000175FA"/>
    <w:rsid w:val="00066EC3"/>
    <w:rsid w:val="000A6E4D"/>
    <w:rsid w:val="000C221C"/>
    <w:rsid w:val="000C34D7"/>
    <w:rsid w:val="00103916"/>
    <w:rsid w:val="00131A5D"/>
    <w:rsid w:val="00137B46"/>
    <w:rsid w:val="00146CC9"/>
    <w:rsid w:val="001679A2"/>
    <w:rsid w:val="00183DEC"/>
    <w:rsid w:val="001A7E76"/>
    <w:rsid w:val="001B617B"/>
    <w:rsid w:val="00274F45"/>
    <w:rsid w:val="002823B1"/>
    <w:rsid w:val="002A0F41"/>
    <w:rsid w:val="002D1DD8"/>
    <w:rsid w:val="002D4BC6"/>
    <w:rsid w:val="002F2CD0"/>
    <w:rsid w:val="0030686E"/>
    <w:rsid w:val="00312007"/>
    <w:rsid w:val="00322406"/>
    <w:rsid w:val="00327542"/>
    <w:rsid w:val="003563D5"/>
    <w:rsid w:val="00361711"/>
    <w:rsid w:val="00371806"/>
    <w:rsid w:val="00384DC2"/>
    <w:rsid w:val="003937B7"/>
    <w:rsid w:val="003B59FC"/>
    <w:rsid w:val="003D5219"/>
    <w:rsid w:val="003D5FD3"/>
    <w:rsid w:val="004111A0"/>
    <w:rsid w:val="004400A8"/>
    <w:rsid w:val="00480CA3"/>
    <w:rsid w:val="004A7651"/>
    <w:rsid w:val="004B2D69"/>
    <w:rsid w:val="004E778C"/>
    <w:rsid w:val="004F3034"/>
    <w:rsid w:val="00501AE6"/>
    <w:rsid w:val="00573F54"/>
    <w:rsid w:val="005A0DBD"/>
    <w:rsid w:val="005E7AEB"/>
    <w:rsid w:val="0064167E"/>
    <w:rsid w:val="006463D0"/>
    <w:rsid w:val="0067672C"/>
    <w:rsid w:val="00686A77"/>
    <w:rsid w:val="006B4C90"/>
    <w:rsid w:val="006B7B8C"/>
    <w:rsid w:val="006E4AA1"/>
    <w:rsid w:val="00716B72"/>
    <w:rsid w:val="00733CAE"/>
    <w:rsid w:val="0074032F"/>
    <w:rsid w:val="007536E7"/>
    <w:rsid w:val="007656AD"/>
    <w:rsid w:val="00781C89"/>
    <w:rsid w:val="007E07CC"/>
    <w:rsid w:val="007F01EE"/>
    <w:rsid w:val="00806D42"/>
    <w:rsid w:val="00824155"/>
    <w:rsid w:val="00832BE9"/>
    <w:rsid w:val="008607D6"/>
    <w:rsid w:val="00860D5E"/>
    <w:rsid w:val="008E221F"/>
    <w:rsid w:val="008F4D9B"/>
    <w:rsid w:val="00903DFD"/>
    <w:rsid w:val="00910646"/>
    <w:rsid w:val="00912FDD"/>
    <w:rsid w:val="009204F8"/>
    <w:rsid w:val="009333EA"/>
    <w:rsid w:val="00971AE4"/>
    <w:rsid w:val="0098798D"/>
    <w:rsid w:val="009C1CA8"/>
    <w:rsid w:val="009D5F21"/>
    <w:rsid w:val="009E7E8B"/>
    <w:rsid w:val="00A11867"/>
    <w:rsid w:val="00A42A6C"/>
    <w:rsid w:val="00A46BA8"/>
    <w:rsid w:val="00A578CA"/>
    <w:rsid w:val="00AC59E6"/>
    <w:rsid w:val="00B27C10"/>
    <w:rsid w:val="00B33BE8"/>
    <w:rsid w:val="00B44681"/>
    <w:rsid w:val="00B577D8"/>
    <w:rsid w:val="00B74CD8"/>
    <w:rsid w:val="00B82FBF"/>
    <w:rsid w:val="00B967C9"/>
    <w:rsid w:val="00BB4289"/>
    <w:rsid w:val="00BC7D3A"/>
    <w:rsid w:val="00BF30EF"/>
    <w:rsid w:val="00C947C1"/>
    <w:rsid w:val="00CC6C97"/>
    <w:rsid w:val="00CE28C6"/>
    <w:rsid w:val="00D256D8"/>
    <w:rsid w:val="00D2755D"/>
    <w:rsid w:val="00D40AA1"/>
    <w:rsid w:val="00D575B3"/>
    <w:rsid w:val="00DF3CB6"/>
    <w:rsid w:val="00DF553B"/>
    <w:rsid w:val="00E03248"/>
    <w:rsid w:val="00E10E4B"/>
    <w:rsid w:val="00E45233"/>
    <w:rsid w:val="00E624CF"/>
    <w:rsid w:val="00E95BCD"/>
    <w:rsid w:val="00EA7902"/>
    <w:rsid w:val="00EB23E8"/>
    <w:rsid w:val="00EB45F3"/>
    <w:rsid w:val="00F613EF"/>
    <w:rsid w:val="00F72C56"/>
    <w:rsid w:val="00FF70D6"/>
    <w:rsid w:val="640C39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A67F1"/>
  <w15:chartTrackingRefBased/>
  <w15:docId w15:val="{24C3357E-A6B4-49F4-9116-2802A875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066EC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2755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rPr>
  </w:style>
  <w:style w:type="character" w:styleId="PageNumber">
    <w:name w:val="page number"/>
    <w:basedOn w:val="DefaultParagraphFont"/>
  </w:style>
  <w:style w:type="character" w:styleId="Hyperlink">
    <w:name w:val="Hyperlink"/>
    <w:rPr>
      <w:color w:val="0000FF"/>
      <w:u w:val="single"/>
    </w:rPr>
  </w:style>
  <w:style w:type="character" w:customStyle="1" w:styleId="ptheadsalah">
    <w:name w:val="pt_head_salah"/>
    <w:basedOn w:val="DefaultParagraphFont"/>
  </w:style>
  <w:style w:type="paragraph" w:styleId="z-TopofForm">
    <w:name w:val="HTML Top of Form"/>
    <w:basedOn w:val="Normal"/>
    <w:next w:val="Normal"/>
    <w:hidden/>
    <w:pPr>
      <w:pBdr>
        <w:bottom w:val="single" w:sz="6" w:space="1" w:color="auto"/>
      </w:pBdr>
      <w:jc w:val="center"/>
    </w:pPr>
    <w:rPr>
      <w:rFonts w:cs="Arial"/>
      <w:vanish/>
      <w:sz w:val="16"/>
      <w:szCs w:val="16"/>
      <w:lang w:val="en-US"/>
    </w:rPr>
  </w:style>
  <w:style w:type="paragraph" w:styleId="z-BottomofForm">
    <w:name w:val="HTML Bottom of Form"/>
    <w:basedOn w:val="Normal"/>
    <w:next w:val="Normal"/>
    <w:hidden/>
    <w:pPr>
      <w:pBdr>
        <w:top w:val="single" w:sz="6" w:space="1" w:color="auto"/>
      </w:pBdr>
      <w:jc w:val="center"/>
    </w:pPr>
    <w:rPr>
      <w:rFonts w:cs="Arial"/>
      <w:vanish/>
      <w:sz w:val="16"/>
      <w:szCs w:val="16"/>
      <w:lang w:val="en-US"/>
    </w:rPr>
  </w:style>
  <w:style w:type="character" w:styleId="FollowedHyperlink">
    <w:name w:val="FollowedHyperlink"/>
    <w:rPr>
      <w:color w:val="60642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1AE4"/>
    <w:pPr>
      <w:autoSpaceDE w:val="0"/>
      <w:autoSpaceDN w:val="0"/>
      <w:adjustRightInd w:val="0"/>
    </w:pPr>
    <w:rPr>
      <w:rFonts w:ascii="Minion" w:hAnsi="Minion" w:cs="Minion"/>
      <w:color w:val="000000"/>
      <w:sz w:val="24"/>
      <w:szCs w:val="24"/>
      <w:lang w:val="en-US" w:eastAsia="en-US"/>
    </w:rPr>
  </w:style>
  <w:style w:type="paragraph" w:customStyle="1" w:styleId="Pa0">
    <w:name w:val="Pa0"/>
    <w:basedOn w:val="Default"/>
    <w:next w:val="Default"/>
    <w:uiPriority w:val="99"/>
    <w:rsid w:val="00971AE4"/>
    <w:pPr>
      <w:spacing w:line="241" w:lineRule="atLeast"/>
    </w:pPr>
    <w:rPr>
      <w:rFonts w:cs="Times New Roman"/>
      <w:color w:val="auto"/>
    </w:rPr>
  </w:style>
  <w:style w:type="character" w:customStyle="1" w:styleId="A6">
    <w:name w:val="A6"/>
    <w:uiPriority w:val="99"/>
    <w:rsid w:val="00971AE4"/>
    <w:rPr>
      <w:rFonts w:cs="Minion"/>
      <w:b/>
      <w:bCs/>
      <w:color w:val="000000"/>
      <w:sz w:val="16"/>
      <w:szCs w:val="16"/>
    </w:rPr>
  </w:style>
  <w:style w:type="paragraph" w:customStyle="1" w:styleId="Pa1">
    <w:name w:val="Pa1"/>
    <w:basedOn w:val="Default"/>
    <w:next w:val="Default"/>
    <w:uiPriority w:val="99"/>
    <w:rsid w:val="00971AE4"/>
    <w:pPr>
      <w:spacing w:line="241" w:lineRule="atLeast"/>
    </w:pPr>
    <w:rPr>
      <w:rFonts w:cs="Times New Roman"/>
      <w:color w:val="auto"/>
    </w:rPr>
  </w:style>
  <w:style w:type="character" w:customStyle="1" w:styleId="Heading3Char">
    <w:name w:val="Heading 3 Char"/>
    <w:link w:val="Heading3"/>
    <w:semiHidden/>
    <w:rsid w:val="00066EC3"/>
    <w:rPr>
      <w:rFonts w:ascii="Cambria" w:eastAsia="Times New Roman" w:hAnsi="Cambria" w:cs="Times New Roman"/>
      <w:b/>
      <w:bCs/>
      <w:sz w:val="26"/>
      <w:szCs w:val="26"/>
      <w:lang w:eastAsia="en-US"/>
    </w:rPr>
  </w:style>
  <w:style w:type="paragraph" w:styleId="NormalWeb">
    <w:name w:val="Normal (Web)"/>
    <w:basedOn w:val="Normal"/>
    <w:uiPriority w:val="99"/>
    <w:unhideWhenUsed/>
    <w:rsid w:val="00066EC3"/>
    <w:pPr>
      <w:spacing w:before="100" w:beforeAutospacing="1" w:after="100" w:afterAutospacing="1"/>
    </w:pPr>
    <w:rPr>
      <w:rFonts w:ascii="Times New Roman" w:hAnsi="Times New Roman"/>
      <w:szCs w:val="24"/>
      <w:lang w:eastAsia="en-GB"/>
    </w:rPr>
  </w:style>
  <w:style w:type="character" w:customStyle="1" w:styleId="Heading4Char">
    <w:name w:val="Heading 4 Char"/>
    <w:link w:val="Heading4"/>
    <w:semiHidden/>
    <w:rsid w:val="00D2755D"/>
    <w:rPr>
      <w:rFonts w:ascii="Calibri" w:eastAsia="Times New Roman" w:hAnsi="Calibri" w:cs="Times New Roman"/>
      <w:b/>
      <w:bCs/>
      <w:sz w:val="28"/>
      <w:szCs w:val="28"/>
      <w:lang w:eastAsia="en-US"/>
    </w:rPr>
  </w:style>
  <w:style w:type="character" w:styleId="Strong">
    <w:name w:val="Strong"/>
    <w:uiPriority w:val="22"/>
    <w:qFormat/>
    <w:rsid w:val="00D2755D"/>
    <w:rPr>
      <w:b/>
      <w:bCs/>
    </w:rPr>
  </w:style>
  <w:style w:type="paragraph" w:customStyle="1" w:styleId="MediumGrid1-Accent21">
    <w:name w:val="Medium Grid 1 - Accent 21"/>
    <w:basedOn w:val="Normal"/>
    <w:uiPriority w:val="34"/>
    <w:qFormat/>
    <w:rsid w:val="00312007"/>
    <w:pPr>
      <w:ind w:left="720"/>
    </w:pPr>
  </w:style>
  <w:style w:type="paragraph" w:styleId="BalloonText">
    <w:name w:val="Balloon Text"/>
    <w:basedOn w:val="Normal"/>
    <w:link w:val="BalloonTextChar"/>
    <w:rsid w:val="003D5FD3"/>
    <w:rPr>
      <w:rFonts w:ascii="Tahoma" w:hAnsi="Tahoma" w:cs="Tahoma"/>
      <w:sz w:val="16"/>
      <w:szCs w:val="16"/>
    </w:rPr>
  </w:style>
  <w:style w:type="character" w:customStyle="1" w:styleId="BalloonTextChar">
    <w:name w:val="Balloon Text Char"/>
    <w:link w:val="BalloonText"/>
    <w:rsid w:val="003D5FD3"/>
    <w:rPr>
      <w:rFonts w:ascii="Tahoma" w:hAnsi="Tahoma" w:cs="Tahoma"/>
      <w:sz w:val="16"/>
      <w:szCs w:val="16"/>
      <w:lang w:eastAsia="en-US"/>
    </w:rPr>
  </w:style>
  <w:style w:type="character" w:customStyle="1" w:styleId="UnresolvedMention">
    <w:name w:val="Unresolved Mention"/>
    <w:uiPriority w:val="99"/>
    <w:semiHidden/>
    <w:unhideWhenUsed/>
    <w:rsid w:val="00B44681"/>
    <w:rPr>
      <w:color w:val="605E5C"/>
      <w:shd w:val="clear" w:color="auto" w:fill="E1DFDD"/>
    </w:rPr>
  </w:style>
  <w:style w:type="paragraph" w:styleId="ListParagraph">
    <w:name w:val="List Paragraph"/>
    <w:basedOn w:val="Normal"/>
    <w:uiPriority w:val="34"/>
    <w:qFormat/>
    <w:rsid w:val="007536E7"/>
    <w:pPr>
      <w:ind w:left="720"/>
    </w:pPr>
  </w:style>
  <w:style w:type="paragraph" w:styleId="Revision">
    <w:name w:val="Revision"/>
    <w:hidden/>
    <w:uiPriority w:val="99"/>
    <w:semiHidden/>
    <w:rsid w:val="003937B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402067">
      <w:bodyDiv w:val="1"/>
      <w:marLeft w:val="0"/>
      <w:marRight w:val="0"/>
      <w:marTop w:val="0"/>
      <w:marBottom w:val="0"/>
      <w:divBdr>
        <w:top w:val="none" w:sz="0" w:space="0" w:color="auto"/>
        <w:left w:val="none" w:sz="0" w:space="0" w:color="auto"/>
        <w:bottom w:val="none" w:sz="0" w:space="0" w:color="auto"/>
        <w:right w:val="none" w:sz="0" w:space="0" w:color="auto"/>
      </w:divBdr>
    </w:div>
    <w:div w:id="890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chool-attendan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BL Document" ma:contentTypeID="0x010100ACC6958D13AA7C4BAEDB1389080A0C5F006D0D83106FFEB84190190AA6BFE11AB9" ma:contentTypeVersion="33" ma:contentTypeDescription="Base content type for all documents stored on the Lewisham website" ma:contentTypeScope="" ma:versionID="59a32e89ce7bbf2542b4556196af6245">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fdda5f6-c181-4cb8-b7eb-3bb15bb8ffbe" ContentTypeId="0x010100ACC6958D13AA7C4BAEDB1389080A0C5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DED7444-3268-4F66-9BF2-F15866673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56A1D-2C14-45C6-8EE8-4061B5137AB1}">
  <ds:schemaRefs>
    <ds:schemaRef ds:uri="Microsoft.SharePoint.Taxonomy.ContentTypeSync"/>
  </ds:schemaRefs>
</ds:datastoreItem>
</file>

<file path=customXml/itemProps3.xml><?xml version="1.0" encoding="utf-8"?>
<ds:datastoreItem xmlns:ds="http://schemas.openxmlformats.org/officeDocument/2006/customXml" ds:itemID="{BCD9C3CA-4EBC-44F4-B711-BC16162A5D63}">
  <ds:schemaRefs>
    <ds:schemaRef ds:uri="http://schemas.microsoft.com/sharepoint/v3/contenttype/forms"/>
  </ds:schemaRefs>
</ds:datastoreItem>
</file>

<file path=customXml/itemProps4.xml><?xml version="1.0" encoding="utf-8"?>
<ds:datastoreItem xmlns:ds="http://schemas.openxmlformats.org/officeDocument/2006/customXml" ds:itemID="{D2B98BC0-C12B-44D9-B916-703CB67E28C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Ramadan Advice</vt:lpstr>
    </vt:vector>
  </TitlesOfParts>
  <Company>lbl</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Ramadan Advice</dc:title>
  <dc:subject/>
  <dc:creator>London Borough of Lewisham</dc:creator>
  <cp:keywords/>
  <cp:lastModifiedBy>Chaplin, Denise</cp:lastModifiedBy>
  <cp:revision>5</cp:revision>
  <cp:lastPrinted>2015-12-22T19:19:00Z</cp:lastPrinted>
  <dcterms:created xsi:type="dcterms:W3CDTF">2021-03-01T17:01:00Z</dcterms:created>
  <dcterms:modified xsi:type="dcterms:W3CDTF">2021-03-04T11:27:00Z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Location">
    <vt:lpwstr>Site wide</vt:lpwstr>
  </property>
</Properties>
</file>