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04" w:rsidRPr="00603304" w:rsidRDefault="007C4DF4" w:rsidP="00DF5B72">
      <w:pPr>
        <w:jc w:val="both"/>
        <w:rPr>
          <w:rFonts w:ascii="Arial" w:hAnsi="Arial" w:cs="Arial"/>
          <w:b/>
          <w:sz w:val="44"/>
          <w:szCs w:val="44"/>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3.1pt;width:70.5pt;height:70.5pt;z-index:251658240;mso-wrap-distance-left:0;mso-wrap-distance-right:0">
            <v:imagedata r:id="rId11" o:title=""/>
          </v:shape>
        </w:pict>
      </w:r>
    </w:p>
    <w:p w:rsidR="00FE7D04" w:rsidRDefault="00FE7D04" w:rsidP="00DF5B72">
      <w:pPr>
        <w:jc w:val="both"/>
        <w:rPr>
          <w:rFonts w:ascii="Arial" w:hAnsi="Arial" w:cs="Arial"/>
          <w:b/>
          <w:sz w:val="44"/>
          <w:szCs w:val="44"/>
        </w:rPr>
      </w:pPr>
    </w:p>
    <w:p w:rsidR="00FE7D04" w:rsidRDefault="00FE7D04" w:rsidP="00DF5B72">
      <w:pPr>
        <w:jc w:val="both"/>
        <w:rPr>
          <w:rFonts w:ascii="Arial" w:hAnsi="Arial" w:cs="Arial"/>
          <w:b/>
          <w:sz w:val="44"/>
          <w:szCs w:val="44"/>
        </w:rPr>
      </w:pPr>
    </w:p>
    <w:p w:rsidR="00FE7D04" w:rsidRPr="0079461F" w:rsidRDefault="00FE7D04" w:rsidP="00DF5B72">
      <w:pPr>
        <w:jc w:val="both"/>
        <w:rPr>
          <w:rFonts w:ascii="Arial" w:hAnsi="Arial" w:cs="Arial"/>
          <w:b/>
          <w:sz w:val="24"/>
          <w:szCs w:val="24"/>
        </w:rPr>
      </w:pPr>
      <w:r w:rsidRPr="0079461F">
        <w:rPr>
          <w:rFonts w:ascii="Arial" w:hAnsi="Arial" w:cs="Arial"/>
          <w:b/>
          <w:sz w:val="24"/>
          <w:szCs w:val="24"/>
        </w:rPr>
        <w:t>PLANNING PERFORMANCE AGREEMENT – POST DECISION APPLICATIONS</w:t>
      </w:r>
    </w:p>
    <w:p w:rsidR="00FE7D04" w:rsidRPr="0079461F" w:rsidRDefault="00FE7D04" w:rsidP="00DF5B72">
      <w:pPr>
        <w:jc w:val="both"/>
        <w:rPr>
          <w:rFonts w:ascii="Arial" w:hAnsi="Arial" w:cs="Arial"/>
          <w:sz w:val="24"/>
          <w:szCs w:val="24"/>
        </w:rPr>
      </w:pPr>
    </w:p>
    <w:p w:rsidR="00FE7D04" w:rsidRPr="0079461F" w:rsidRDefault="00FE7D04" w:rsidP="00DF5B72">
      <w:pPr>
        <w:jc w:val="both"/>
        <w:rPr>
          <w:rFonts w:ascii="Arial" w:hAnsi="Arial" w:cs="Arial"/>
          <w:sz w:val="24"/>
          <w:szCs w:val="24"/>
        </w:rPr>
      </w:pPr>
    </w:p>
    <w:p w:rsidR="00FE7D04" w:rsidRPr="0079461F" w:rsidRDefault="00FE7D04" w:rsidP="00DF5B72">
      <w:pPr>
        <w:jc w:val="both"/>
        <w:rPr>
          <w:rFonts w:ascii="Arial" w:hAnsi="Arial" w:cs="Arial"/>
          <w:sz w:val="24"/>
          <w:szCs w:val="24"/>
        </w:rPr>
      </w:pPr>
    </w:p>
    <w:p w:rsidR="00FE7D04" w:rsidRPr="0079461F" w:rsidRDefault="00FE7D04" w:rsidP="00DF5B72">
      <w:pPr>
        <w:jc w:val="both"/>
        <w:rPr>
          <w:rFonts w:ascii="Arial" w:hAnsi="Arial" w:cs="Arial"/>
          <w:sz w:val="24"/>
          <w:szCs w:val="24"/>
        </w:rPr>
      </w:pPr>
      <w:r w:rsidRPr="0079461F">
        <w:rPr>
          <w:rFonts w:ascii="Arial" w:hAnsi="Arial" w:cs="Arial"/>
          <w:sz w:val="24"/>
          <w:szCs w:val="24"/>
        </w:rPr>
        <w:t xml:space="preserve">Between </w:t>
      </w:r>
    </w:p>
    <w:p w:rsidR="00FE7D04" w:rsidRPr="0079461F" w:rsidRDefault="00FE7D04" w:rsidP="00603304">
      <w:pPr>
        <w:jc w:val="both"/>
        <w:rPr>
          <w:rFonts w:ascii="Arial" w:hAnsi="Arial" w:cs="Arial"/>
          <w:sz w:val="24"/>
          <w:szCs w:val="24"/>
        </w:rPr>
      </w:pPr>
    </w:p>
    <w:p w:rsidR="00FE7D04" w:rsidRPr="0079461F" w:rsidRDefault="00FE7D04" w:rsidP="00603304">
      <w:pPr>
        <w:jc w:val="both"/>
        <w:rPr>
          <w:rFonts w:ascii="Arial" w:hAnsi="Arial" w:cs="Arial"/>
          <w:i/>
          <w:sz w:val="24"/>
          <w:szCs w:val="24"/>
        </w:rPr>
      </w:pPr>
      <w:r w:rsidRPr="0079461F">
        <w:rPr>
          <w:rFonts w:ascii="Arial" w:hAnsi="Arial" w:cs="Arial"/>
          <w:i/>
          <w:sz w:val="24"/>
          <w:szCs w:val="24"/>
        </w:rPr>
        <w:t>INSERT APPLICANT</w:t>
      </w:r>
    </w:p>
    <w:p w:rsidR="00FE7D04" w:rsidRPr="0079461F" w:rsidRDefault="00FE7D04" w:rsidP="00DF5B72">
      <w:pPr>
        <w:jc w:val="both"/>
        <w:rPr>
          <w:rFonts w:ascii="Arial" w:hAnsi="Arial" w:cs="Arial"/>
          <w:sz w:val="24"/>
          <w:szCs w:val="24"/>
        </w:rPr>
      </w:pPr>
    </w:p>
    <w:p w:rsidR="00FE7D04" w:rsidRPr="0079461F" w:rsidRDefault="00FE7D04" w:rsidP="00DF5B72">
      <w:pPr>
        <w:jc w:val="both"/>
        <w:rPr>
          <w:rFonts w:ascii="Arial" w:hAnsi="Arial" w:cs="Arial"/>
          <w:sz w:val="24"/>
          <w:szCs w:val="24"/>
        </w:rPr>
      </w:pPr>
      <w:r w:rsidRPr="0079461F">
        <w:rPr>
          <w:rFonts w:ascii="Arial" w:hAnsi="Arial" w:cs="Arial"/>
          <w:sz w:val="24"/>
          <w:szCs w:val="24"/>
        </w:rPr>
        <w:t xml:space="preserve">and </w:t>
      </w:r>
    </w:p>
    <w:p w:rsidR="00FE7D04" w:rsidRPr="0079461F" w:rsidRDefault="00FE7D04" w:rsidP="00603304">
      <w:pPr>
        <w:jc w:val="both"/>
        <w:rPr>
          <w:rFonts w:ascii="Arial" w:hAnsi="Arial" w:cs="Arial"/>
          <w:sz w:val="24"/>
          <w:szCs w:val="24"/>
        </w:rPr>
      </w:pPr>
    </w:p>
    <w:p w:rsidR="00FE7D04" w:rsidRPr="0079461F" w:rsidRDefault="00FE7D04" w:rsidP="00603304">
      <w:pPr>
        <w:jc w:val="both"/>
        <w:rPr>
          <w:rFonts w:ascii="Arial" w:hAnsi="Arial" w:cs="Arial"/>
          <w:sz w:val="24"/>
          <w:szCs w:val="24"/>
        </w:rPr>
      </w:pPr>
    </w:p>
    <w:p w:rsidR="00FE7D04" w:rsidRPr="0079461F" w:rsidRDefault="00FE7D04" w:rsidP="00603304">
      <w:pPr>
        <w:jc w:val="both"/>
        <w:rPr>
          <w:rFonts w:ascii="Arial" w:hAnsi="Arial" w:cs="Arial"/>
          <w:sz w:val="24"/>
          <w:szCs w:val="24"/>
        </w:rPr>
      </w:pPr>
      <w:r w:rsidRPr="0079461F">
        <w:rPr>
          <w:rFonts w:ascii="Arial" w:hAnsi="Arial" w:cs="Arial"/>
          <w:sz w:val="24"/>
          <w:szCs w:val="24"/>
        </w:rPr>
        <w:t xml:space="preserve">The </w:t>
      </w:r>
      <w:smartTag w:uri="urn:schemas-microsoft-com:office:smarttags" w:element="City">
        <w:smartTag w:uri="urn:schemas-microsoft-com:office:smarttags" w:element="place">
          <w:r w:rsidRPr="0079461F">
            <w:rPr>
              <w:rFonts w:ascii="Arial" w:hAnsi="Arial" w:cs="Arial"/>
              <w:sz w:val="24"/>
              <w:szCs w:val="24"/>
            </w:rPr>
            <w:t>London</w:t>
          </w:r>
        </w:smartTag>
      </w:smartTag>
      <w:r w:rsidRPr="0079461F">
        <w:rPr>
          <w:rFonts w:ascii="Arial" w:hAnsi="Arial" w:cs="Arial"/>
          <w:sz w:val="24"/>
          <w:szCs w:val="24"/>
        </w:rPr>
        <w:t xml:space="preserve"> Borough of Lewisham</w:t>
      </w:r>
    </w:p>
    <w:p w:rsidR="00FE7D04" w:rsidRPr="0079461F" w:rsidRDefault="00FE7D04" w:rsidP="00DF5B72">
      <w:pPr>
        <w:jc w:val="both"/>
        <w:rPr>
          <w:rFonts w:ascii="Arial" w:hAnsi="Arial" w:cs="Arial"/>
          <w:sz w:val="24"/>
          <w:szCs w:val="24"/>
        </w:rPr>
      </w:pPr>
    </w:p>
    <w:p w:rsidR="00FE7D04" w:rsidRPr="0079461F" w:rsidRDefault="00FE7D04" w:rsidP="00DF5B72">
      <w:pPr>
        <w:jc w:val="both"/>
        <w:rPr>
          <w:rFonts w:ascii="Arial" w:hAnsi="Arial" w:cs="Arial"/>
          <w:sz w:val="24"/>
          <w:szCs w:val="24"/>
        </w:rPr>
      </w:pPr>
    </w:p>
    <w:p w:rsidR="00FE7D04" w:rsidRPr="0079461F" w:rsidRDefault="00FE7D04" w:rsidP="00DF5B72">
      <w:pPr>
        <w:jc w:val="both"/>
        <w:rPr>
          <w:rFonts w:ascii="Arial" w:hAnsi="Arial" w:cs="Arial"/>
          <w:sz w:val="24"/>
          <w:szCs w:val="24"/>
        </w:rPr>
      </w:pPr>
      <w:r w:rsidRPr="0079461F">
        <w:rPr>
          <w:rFonts w:ascii="Arial" w:hAnsi="Arial" w:cs="Arial"/>
          <w:sz w:val="24"/>
          <w:szCs w:val="24"/>
        </w:rPr>
        <w:t xml:space="preserve">Site: </w:t>
      </w:r>
    </w:p>
    <w:p w:rsidR="00FE7D04" w:rsidRPr="0079461F" w:rsidRDefault="00FE7D04" w:rsidP="00DF5B72">
      <w:pPr>
        <w:jc w:val="both"/>
        <w:rPr>
          <w:rFonts w:ascii="Arial" w:hAnsi="Arial" w:cs="Arial"/>
          <w:sz w:val="24"/>
          <w:szCs w:val="24"/>
        </w:rPr>
      </w:pPr>
    </w:p>
    <w:p w:rsidR="00FE7D04" w:rsidRPr="0079461F" w:rsidRDefault="00FE7D04" w:rsidP="00DF5B72">
      <w:pPr>
        <w:jc w:val="both"/>
        <w:rPr>
          <w:rFonts w:ascii="Arial" w:hAnsi="Arial" w:cs="Arial"/>
          <w:sz w:val="24"/>
          <w:szCs w:val="24"/>
        </w:rPr>
      </w:pPr>
    </w:p>
    <w:p w:rsidR="00FE7D04" w:rsidRPr="0079461F" w:rsidRDefault="00FE7D04" w:rsidP="00DF5B72">
      <w:pPr>
        <w:jc w:val="both"/>
        <w:rPr>
          <w:rFonts w:ascii="Arial" w:hAnsi="Arial" w:cs="Arial"/>
          <w:sz w:val="24"/>
          <w:szCs w:val="24"/>
        </w:rPr>
      </w:pPr>
      <w:r w:rsidRPr="0079461F">
        <w:rPr>
          <w:rFonts w:ascii="Arial" w:hAnsi="Arial" w:cs="Arial"/>
          <w:sz w:val="24"/>
          <w:szCs w:val="24"/>
        </w:rPr>
        <w:t xml:space="preserve">Date: </w:t>
      </w:r>
      <w:proofErr w:type="spellStart"/>
      <w:r w:rsidRPr="0079461F">
        <w:rPr>
          <w:rFonts w:ascii="Arial" w:hAnsi="Arial" w:cs="Arial"/>
          <w:sz w:val="24"/>
          <w:szCs w:val="24"/>
        </w:rPr>
        <w:t>xxxxxx</w:t>
      </w:r>
      <w:proofErr w:type="spellEnd"/>
    </w:p>
    <w:p w:rsidR="00FE7D04" w:rsidRDefault="00FE7D04" w:rsidP="00DF5B72">
      <w:pPr>
        <w:spacing w:line="360" w:lineRule="auto"/>
        <w:jc w:val="both"/>
        <w:rPr>
          <w:rFonts w:ascii="Arial" w:hAnsi="Arial" w:cs="Arial"/>
          <w:sz w:val="36"/>
          <w:szCs w:val="36"/>
        </w:rPr>
      </w:pPr>
    </w:p>
    <w:p w:rsidR="00FE7D04" w:rsidRDefault="00FE7D04" w:rsidP="00DF5B72">
      <w:pPr>
        <w:spacing w:line="360" w:lineRule="auto"/>
        <w:jc w:val="both"/>
        <w:rPr>
          <w:b/>
          <w:u w:val="single"/>
        </w:rPr>
      </w:pPr>
    </w:p>
    <w:p w:rsidR="00FE7D04" w:rsidRDefault="00FE7D04" w:rsidP="00DF5B72">
      <w:pPr>
        <w:spacing w:line="360" w:lineRule="auto"/>
        <w:jc w:val="both"/>
        <w:rPr>
          <w:b/>
          <w:u w:val="single"/>
        </w:rPr>
      </w:pPr>
    </w:p>
    <w:p w:rsidR="00FE7D04" w:rsidRDefault="00FE7D04" w:rsidP="00DF5B72">
      <w:pPr>
        <w:spacing w:line="360" w:lineRule="auto"/>
        <w:jc w:val="both"/>
        <w:rPr>
          <w:b/>
          <w:u w:val="single"/>
        </w:rPr>
      </w:pPr>
    </w:p>
    <w:p w:rsidR="00FE7D04" w:rsidRDefault="00FE7D04" w:rsidP="00DF5B72">
      <w:pPr>
        <w:spacing w:line="360" w:lineRule="auto"/>
        <w:jc w:val="both"/>
        <w:rPr>
          <w:b/>
          <w:u w:val="single"/>
        </w:rPr>
      </w:pPr>
    </w:p>
    <w:p w:rsidR="00FE7D04" w:rsidRPr="00DF5B72" w:rsidRDefault="00FE7D04" w:rsidP="00DF5B72">
      <w:pPr>
        <w:spacing w:line="360" w:lineRule="auto"/>
        <w:jc w:val="both"/>
        <w:rPr>
          <w:rFonts w:ascii="Arial" w:hAnsi="Arial" w:cs="Arial"/>
          <w:sz w:val="24"/>
          <w:szCs w:val="24"/>
        </w:rPr>
      </w:pPr>
      <w:r w:rsidRPr="00DF5B72">
        <w:rPr>
          <w:rFonts w:ascii="Arial" w:hAnsi="Arial" w:cs="Arial"/>
          <w:sz w:val="24"/>
          <w:szCs w:val="24"/>
        </w:rPr>
        <w:lastRenderedPageBreak/>
        <w:t xml:space="preserve">This agreement is made this [     </w:t>
      </w:r>
      <w:r w:rsidRPr="00DF5B72">
        <w:rPr>
          <w:rFonts w:ascii="Arial" w:hAnsi="Arial" w:cs="Arial"/>
          <w:sz w:val="24"/>
          <w:szCs w:val="24"/>
        </w:rPr>
        <w:tab/>
      </w:r>
      <w:r w:rsidRPr="00DF5B72">
        <w:rPr>
          <w:rFonts w:ascii="Arial" w:hAnsi="Arial" w:cs="Arial"/>
          <w:sz w:val="24"/>
          <w:szCs w:val="24"/>
        </w:rPr>
        <w:tab/>
        <w:t xml:space="preserve">] day of [    </w:t>
      </w:r>
      <w:r w:rsidRPr="00DF5B72">
        <w:rPr>
          <w:rFonts w:ascii="Arial" w:hAnsi="Arial" w:cs="Arial"/>
          <w:sz w:val="24"/>
          <w:szCs w:val="24"/>
        </w:rPr>
        <w:tab/>
      </w:r>
      <w:r w:rsidRPr="00DF5B72">
        <w:rPr>
          <w:rFonts w:ascii="Arial" w:hAnsi="Arial" w:cs="Arial"/>
          <w:sz w:val="24"/>
          <w:szCs w:val="24"/>
        </w:rPr>
        <w:tab/>
        <w:t xml:space="preserve">   ] 20[     ] between:</w:t>
      </w:r>
    </w:p>
    <w:p w:rsidR="00FE7D04" w:rsidRPr="00DF5B72" w:rsidRDefault="00FE7D04" w:rsidP="00DF5B72">
      <w:pPr>
        <w:pStyle w:val="ListParagraph"/>
        <w:numPr>
          <w:ilvl w:val="0"/>
          <w:numId w:val="1"/>
        </w:numPr>
        <w:spacing w:line="360" w:lineRule="auto"/>
        <w:jc w:val="both"/>
        <w:rPr>
          <w:rFonts w:ascii="Arial" w:hAnsi="Arial" w:cs="Arial"/>
          <w:sz w:val="24"/>
          <w:szCs w:val="24"/>
        </w:rPr>
      </w:pPr>
      <w:r w:rsidRPr="00DF5B72">
        <w:rPr>
          <w:rFonts w:ascii="Arial" w:hAnsi="Arial" w:cs="Arial"/>
          <w:sz w:val="24"/>
          <w:szCs w:val="24"/>
        </w:rPr>
        <w:t xml:space="preserve">The </w:t>
      </w:r>
      <w:smartTag w:uri="urn:schemas-microsoft-com:office:smarttags" w:element="City">
        <w:r>
          <w:rPr>
            <w:rFonts w:ascii="Arial" w:hAnsi="Arial" w:cs="Arial"/>
            <w:sz w:val="24"/>
            <w:szCs w:val="24"/>
          </w:rPr>
          <w:t>London</w:t>
        </w:r>
      </w:smartTag>
      <w:r>
        <w:rPr>
          <w:rFonts w:ascii="Arial" w:hAnsi="Arial" w:cs="Arial"/>
          <w:sz w:val="24"/>
          <w:szCs w:val="24"/>
        </w:rPr>
        <w:t xml:space="preserve"> Borough of Lewisham, Town Hall, </w:t>
      </w:r>
      <w:proofErr w:type="spellStart"/>
      <w:smartTag w:uri="urn:schemas-microsoft-com:office:smarttags" w:element="City">
        <w:smartTag w:uri="urn:schemas-microsoft-com:office:smarttags" w:element="place">
          <w:r>
            <w:rPr>
              <w:rFonts w:ascii="Arial" w:hAnsi="Arial" w:cs="Arial"/>
              <w:sz w:val="24"/>
              <w:szCs w:val="24"/>
            </w:rPr>
            <w:t>Catford</w:t>
          </w:r>
        </w:smartTag>
        <w:proofErr w:type="spellEnd"/>
        <w:r>
          <w:rPr>
            <w:rFonts w:ascii="Arial" w:hAnsi="Arial" w:cs="Arial"/>
            <w:sz w:val="24"/>
            <w:szCs w:val="24"/>
          </w:rPr>
          <w:t xml:space="preserve">, </w:t>
        </w:r>
        <w:smartTag w:uri="urn:schemas-microsoft-com:office:smarttags" w:element="City">
          <w:r>
            <w:rPr>
              <w:rFonts w:ascii="Arial" w:hAnsi="Arial" w:cs="Arial"/>
              <w:sz w:val="24"/>
              <w:szCs w:val="24"/>
            </w:rPr>
            <w:t>SE6 4RU</w:t>
          </w:r>
        </w:smartTag>
      </w:smartTag>
      <w:r w:rsidRPr="00DF5B72">
        <w:rPr>
          <w:rFonts w:ascii="Arial" w:hAnsi="Arial" w:cs="Arial"/>
          <w:sz w:val="24"/>
          <w:szCs w:val="24"/>
        </w:rPr>
        <w:t xml:space="preserve"> (‘the Council’); and</w:t>
      </w:r>
    </w:p>
    <w:p w:rsidR="00FE7D04" w:rsidRPr="00DF5B72" w:rsidRDefault="00FE7D04" w:rsidP="00DF5B72">
      <w:pPr>
        <w:pStyle w:val="ListParagraph"/>
        <w:spacing w:line="360" w:lineRule="auto"/>
        <w:jc w:val="both"/>
        <w:rPr>
          <w:rFonts w:ascii="Arial" w:hAnsi="Arial" w:cs="Arial"/>
          <w:sz w:val="24"/>
          <w:szCs w:val="24"/>
        </w:rPr>
      </w:pPr>
    </w:p>
    <w:p w:rsidR="00FE7D04" w:rsidRPr="00DF5B72" w:rsidRDefault="00FE7D04" w:rsidP="00DF5B72">
      <w:pPr>
        <w:pStyle w:val="ListParagraph"/>
        <w:numPr>
          <w:ilvl w:val="0"/>
          <w:numId w:val="1"/>
        </w:numPr>
        <w:spacing w:line="360" w:lineRule="auto"/>
        <w:jc w:val="both"/>
        <w:rPr>
          <w:rFonts w:ascii="Arial" w:hAnsi="Arial" w:cs="Arial"/>
          <w:sz w:val="24"/>
          <w:szCs w:val="24"/>
        </w:rPr>
      </w:pPr>
      <w:r w:rsidRPr="00DF5B72">
        <w:rPr>
          <w:rFonts w:ascii="Arial" w:hAnsi="Arial" w:cs="Arial"/>
          <w:sz w:val="24"/>
          <w:szCs w:val="24"/>
        </w:rPr>
        <w:t>[      ] of [   address   ] (‘the Applicant’)</w:t>
      </w:r>
    </w:p>
    <w:p w:rsidR="00FE7D04" w:rsidRPr="00DF5B72" w:rsidRDefault="00FE7D04" w:rsidP="00DF5B72">
      <w:pPr>
        <w:pStyle w:val="ListParagraph"/>
        <w:jc w:val="both"/>
        <w:rPr>
          <w:rFonts w:ascii="Arial" w:hAnsi="Arial" w:cs="Arial"/>
          <w:sz w:val="24"/>
          <w:szCs w:val="24"/>
        </w:rPr>
      </w:pPr>
    </w:p>
    <w:p w:rsidR="00FE7D04" w:rsidRPr="00DF5B72" w:rsidRDefault="00FE7D04" w:rsidP="00DF5B72">
      <w:pPr>
        <w:pStyle w:val="ListParagraph"/>
        <w:spacing w:line="360" w:lineRule="auto"/>
        <w:jc w:val="both"/>
        <w:rPr>
          <w:rFonts w:ascii="Arial" w:hAnsi="Arial" w:cs="Arial"/>
          <w:sz w:val="24"/>
          <w:szCs w:val="24"/>
        </w:rPr>
      </w:pPr>
    </w:p>
    <w:p w:rsidR="00FE7D04" w:rsidRPr="00613DF6" w:rsidRDefault="00FE7D04" w:rsidP="00DF5B72">
      <w:pPr>
        <w:pStyle w:val="ListParagraph"/>
        <w:numPr>
          <w:ilvl w:val="0"/>
          <w:numId w:val="2"/>
        </w:numPr>
        <w:jc w:val="both"/>
        <w:rPr>
          <w:rFonts w:ascii="Arial" w:hAnsi="Arial" w:cs="Arial"/>
          <w:b/>
        </w:rPr>
      </w:pPr>
      <w:r w:rsidRPr="00613DF6">
        <w:rPr>
          <w:rFonts w:ascii="Arial" w:hAnsi="Arial" w:cs="Arial"/>
          <w:b/>
        </w:rPr>
        <w:t>INTRODUCTION AND RECITALS</w:t>
      </w: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79461F">
      <w:pPr>
        <w:pStyle w:val="ListParagraph"/>
        <w:numPr>
          <w:ilvl w:val="1"/>
          <w:numId w:val="2"/>
        </w:numPr>
        <w:spacing w:line="360" w:lineRule="auto"/>
        <w:ind w:hanging="792"/>
        <w:jc w:val="both"/>
        <w:rPr>
          <w:rFonts w:ascii="Arial" w:hAnsi="Arial" w:cs="Arial"/>
        </w:rPr>
      </w:pPr>
      <w:r w:rsidRPr="00613DF6">
        <w:rPr>
          <w:rFonts w:ascii="Arial" w:hAnsi="Arial" w:cs="Arial"/>
        </w:rPr>
        <w:t xml:space="preserve">The Council granted </w:t>
      </w:r>
      <w:smartTag w:uri="urn:schemas-microsoft-com:office:smarttags" w:element="City">
        <w:r w:rsidRPr="00613DF6">
          <w:rPr>
            <w:rFonts w:ascii="Arial" w:hAnsi="Arial" w:cs="Arial"/>
          </w:rPr>
          <w:t>Planning</w:t>
        </w:r>
      </w:smartTag>
      <w:r w:rsidRPr="00613DF6">
        <w:rPr>
          <w:rFonts w:ascii="Arial" w:hAnsi="Arial" w:cs="Arial"/>
        </w:rPr>
        <w:t xml:space="preserve"> Permission on [</w:t>
      </w:r>
      <w:r w:rsidRPr="00613DF6">
        <w:rPr>
          <w:rFonts w:ascii="Arial" w:hAnsi="Arial" w:cs="Arial"/>
          <w:i/>
        </w:rPr>
        <w:t>DATE</w:t>
      </w:r>
      <w:r w:rsidRPr="00613DF6">
        <w:rPr>
          <w:rFonts w:ascii="Arial" w:hAnsi="Arial" w:cs="Arial"/>
        </w:rPr>
        <w:t>] to the Applicant under reference number: [</w:t>
      </w:r>
      <w:r w:rsidRPr="00613DF6">
        <w:rPr>
          <w:rFonts w:ascii="Arial" w:hAnsi="Arial" w:cs="Arial"/>
          <w:i/>
        </w:rPr>
        <w:t>INSERT</w:t>
      </w:r>
      <w:r w:rsidRPr="00613DF6">
        <w:rPr>
          <w:rFonts w:ascii="Arial" w:hAnsi="Arial" w:cs="Arial"/>
        </w:rPr>
        <w:t>] for [</w:t>
      </w:r>
      <w:r w:rsidRPr="00613DF6">
        <w:rPr>
          <w:rFonts w:ascii="Arial" w:hAnsi="Arial" w:cs="Arial"/>
          <w:i/>
        </w:rPr>
        <w:t>DESCRIPTION OF DEVELOPMENT</w:t>
      </w:r>
      <w:r w:rsidRPr="00613DF6">
        <w:rPr>
          <w:rFonts w:ascii="Arial" w:hAnsi="Arial" w:cs="Arial"/>
        </w:rPr>
        <w:t>] (‘</w:t>
      </w:r>
      <w:smartTag w:uri="urn:schemas-microsoft-com:office:smarttags" w:element="City">
        <w:r w:rsidRPr="00613DF6">
          <w:rPr>
            <w:rFonts w:ascii="Arial" w:hAnsi="Arial" w:cs="Arial"/>
          </w:rPr>
          <w:t>Planning</w:t>
        </w:r>
      </w:smartTag>
      <w:r w:rsidRPr="00613DF6">
        <w:rPr>
          <w:rFonts w:ascii="Arial" w:hAnsi="Arial" w:cs="Arial"/>
        </w:rPr>
        <w:t xml:space="preserve"> Permission’) at [</w:t>
      </w:r>
      <w:r w:rsidRPr="00613DF6">
        <w:rPr>
          <w:rFonts w:ascii="Arial" w:hAnsi="Arial" w:cs="Arial"/>
          <w:i/>
        </w:rPr>
        <w:t>SITE</w:t>
      </w:r>
      <w:r w:rsidRPr="00613DF6">
        <w:rPr>
          <w:rFonts w:ascii="Arial" w:hAnsi="Arial" w:cs="Arial"/>
        </w:rPr>
        <w:t>] (‘Development Site’).</w:t>
      </w:r>
    </w:p>
    <w:p w:rsidR="00FE7D04" w:rsidRPr="00613DF6" w:rsidRDefault="00FE7D04" w:rsidP="0079461F">
      <w:pPr>
        <w:pStyle w:val="ListParagraph"/>
        <w:spacing w:line="360" w:lineRule="auto"/>
        <w:ind w:left="0"/>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The Applicant intends to submit subsequent planning application(s) in respect of the Development Site which may include applications to discharge, vary and remove conditions of the Planning Permission (or any subsequent planning permission relating to the Development Site), applications for minor and non-material amendments to the Planning Permission (or any subsequent planning permission relating to the Development Site) and applications for approval of reserved matters.</w:t>
      </w:r>
    </w:p>
    <w:p w:rsidR="00FE7D04" w:rsidRPr="00613DF6" w:rsidRDefault="00FE7D04" w:rsidP="00DF5B72">
      <w:pPr>
        <w:pStyle w:val="ListParagraph"/>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The Council is the local planning authority for developments within the area in which the Development Site is located.</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The Council and the Applicant agree the application(s) may give rise to a range of complex planning issues including urban design, housing, transport and accessibility, economic development, culture, social infrastructure, environmental considerations and phasing/infrastructure matters. Accordingly, the Council and the Applicant acknowledge that the Application(s) may not be capable of being determined within the </w:t>
      </w:r>
      <w:r>
        <w:rPr>
          <w:rFonts w:ascii="Arial" w:hAnsi="Arial" w:cs="Arial"/>
        </w:rPr>
        <w:t xml:space="preserve">8/13/16 week </w:t>
      </w:r>
      <w:r w:rsidRPr="00613DF6">
        <w:rPr>
          <w:rFonts w:ascii="Arial" w:hAnsi="Arial" w:cs="Arial"/>
        </w:rPr>
        <w:t>statutory timeframe.</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In these circumstances the Council and the Applicant agree that the application may be determined outside the statutory time period, in accordance with the relevant Project Programme, and that determination of the Application outside of the statutory time period will not count against the Local Planning Authority target returns.</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This Planning Performance Agreement (‘PPA’) provides a project management framework and agreed Project Programme for processing the application(s) including the pre-application stage, processing the Application and determination of </w:t>
      </w:r>
      <w:r w:rsidRPr="00613DF6">
        <w:rPr>
          <w:rFonts w:ascii="Arial" w:hAnsi="Arial" w:cs="Arial"/>
        </w:rPr>
        <w:lastRenderedPageBreak/>
        <w:t>the Application.  The Project Programme details key milestones for both the Applicant and the Council in processing the application and establishes a timeframe for achieving those milestones.</w:t>
      </w:r>
    </w:p>
    <w:p w:rsidR="00FE7D04" w:rsidRPr="00613DF6" w:rsidRDefault="00FE7D04" w:rsidP="00DF5B72">
      <w:pPr>
        <w:pStyle w:val="ListParagraph"/>
        <w:spacing w:line="360" w:lineRule="auto"/>
        <w:jc w:val="both"/>
        <w:rPr>
          <w:rFonts w:ascii="Arial" w:hAnsi="Arial" w:cs="Arial"/>
          <w:bCs/>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bCs/>
        </w:rPr>
        <w:t xml:space="preserve">This PPA is made pursuant to Section 111 of the Local Government Act 1972, </w:t>
      </w:r>
      <w:r w:rsidRPr="00613DF6">
        <w:rPr>
          <w:rFonts w:ascii="Arial" w:hAnsi="Arial" w:cs="Arial"/>
        </w:rPr>
        <w:t>Section 93 of the Local Government Act 2003 and Section 1 of the Localism Act 2011</w:t>
      </w:r>
      <w:r w:rsidRPr="00613DF6">
        <w:rPr>
          <w:rFonts w:ascii="Arial" w:hAnsi="Arial" w:cs="Arial"/>
          <w:bCs/>
        </w:rPr>
        <w:t>.</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Nothing in this PPA shall be construed as restricting the exercise by the Council of any power or the performance of any duty as local planning authority or in any other capacity.  It will not prejudice the outcome of the planning (and related) application(s) or the impartiality of the Council. All such rights powers obligations and duties shall in relation to the Development Site be enforceable and exercisable by the Council as local planning authority as fully and freely as if this PPA had not been entered into. The Applicant recognises the importance of the Council maintaining independence in the exercise of those rights powers obligations and duties and the public perception of their independence in the exercise of those functions.</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0"/>
          <w:numId w:val="2"/>
        </w:numPr>
        <w:spacing w:line="360" w:lineRule="auto"/>
        <w:jc w:val="both"/>
        <w:rPr>
          <w:rFonts w:ascii="Arial" w:hAnsi="Arial" w:cs="Arial"/>
          <w:b/>
        </w:rPr>
      </w:pPr>
      <w:r w:rsidRPr="00613DF6">
        <w:rPr>
          <w:rFonts w:ascii="Arial" w:hAnsi="Arial" w:cs="Arial"/>
          <w:b/>
        </w:rPr>
        <w:t>TERM</w:t>
      </w:r>
    </w:p>
    <w:p w:rsidR="00FE7D04" w:rsidRPr="00613DF6" w:rsidRDefault="00FE7D04" w:rsidP="00DF5B72">
      <w:pPr>
        <w:pStyle w:val="ListParagraph"/>
        <w:spacing w:line="360" w:lineRule="auto"/>
        <w:ind w:left="360"/>
        <w:jc w:val="both"/>
        <w:rPr>
          <w:rFonts w:ascii="Arial" w:hAnsi="Arial" w:cs="Arial"/>
          <w:b/>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The terms of this PPA shall apply to all applications made in relation to the Planning Permission under reference number [</w:t>
      </w:r>
      <w:r w:rsidRPr="00613DF6">
        <w:rPr>
          <w:rFonts w:ascii="Arial" w:hAnsi="Arial" w:cs="Arial"/>
        </w:rPr>
        <w:tab/>
      </w:r>
      <w:r w:rsidRPr="00613DF6">
        <w:rPr>
          <w:rFonts w:ascii="Arial" w:hAnsi="Arial" w:cs="Arial"/>
        </w:rPr>
        <w:tab/>
        <w:t>] from the date the Planning Permission was issued and shall also apply in respect of any subsequent planning permission relating to the Development Site.</w:t>
      </w:r>
    </w:p>
    <w:p w:rsidR="00FE7D04" w:rsidRPr="00613DF6" w:rsidRDefault="00FE7D04" w:rsidP="00437A27">
      <w:pPr>
        <w:pStyle w:val="ListParagraph"/>
        <w:spacing w:line="360" w:lineRule="auto"/>
        <w:ind w:left="792"/>
        <w:jc w:val="both"/>
        <w:rPr>
          <w:rFonts w:ascii="Arial" w:hAnsi="Arial" w:cs="Arial"/>
          <w:highlight w:val="yellow"/>
        </w:rPr>
      </w:pPr>
    </w:p>
    <w:p w:rsidR="00FE7D04" w:rsidRPr="00613DF6" w:rsidRDefault="00FE7D04" w:rsidP="00DF5B72">
      <w:pPr>
        <w:pStyle w:val="ListParagraph"/>
        <w:numPr>
          <w:ilvl w:val="0"/>
          <w:numId w:val="2"/>
        </w:numPr>
        <w:spacing w:line="360" w:lineRule="auto"/>
        <w:jc w:val="both"/>
        <w:rPr>
          <w:rFonts w:ascii="Arial" w:hAnsi="Arial" w:cs="Arial"/>
          <w:b/>
        </w:rPr>
      </w:pPr>
      <w:r w:rsidRPr="00613DF6">
        <w:rPr>
          <w:rFonts w:ascii="Arial" w:hAnsi="Arial" w:cs="Arial"/>
          <w:b/>
        </w:rPr>
        <w:t>JOINT WORKING</w:t>
      </w:r>
    </w:p>
    <w:p w:rsidR="00FE7D04" w:rsidRPr="00613DF6" w:rsidRDefault="00FE7D04" w:rsidP="00DF5B72">
      <w:pPr>
        <w:pStyle w:val="ListParagraph"/>
        <w:spacing w:line="360" w:lineRule="auto"/>
        <w:ind w:left="360"/>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bCs/>
        </w:rPr>
        <w:t xml:space="preserve">The objective of this PPA is to promote co-operation between the parties throughout the planning application process and to improve the overall quality of the project and of the planning decisions.  </w:t>
      </w:r>
    </w:p>
    <w:p w:rsidR="00FE7D04" w:rsidRPr="00613DF6" w:rsidRDefault="00FE7D04" w:rsidP="00DF5B72">
      <w:pPr>
        <w:pStyle w:val="ListParagraph"/>
        <w:spacing w:line="360" w:lineRule="auto"/>
        <w:ind w:left="792" w:hanging="792"/>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The Council and the Applicant shall act with the utmost fairness and good faith towards each other in respect of all matters in relation to the application(s).</w:t>
      </w:r>
    </w:p>
    <w:p w:rsidR="00FE7D04" w:rsidRPr="00613DF6" w:rsidRDefault="00FE7D04" w:rsidP="00DF5B72">
      <w:pPr>
        <w:pStyle w:val="ListParagraph"/>
        <w:spacing w:line="360" w:lineRule="auto"/>
        <w:ind w:left="792" w:hanging="792"/>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The Council and the Applicant agree to use reasonable endeavours to ensure that the milestones in the relevant agreed Project Programme are met. It is also acknowledged that it may be necessary to review the Project Programmes during </w:t>
      </w:r>
      <w:r w:rsidRPr="00613DF6">
        <w:rPr>
          <w:rFonts w:ascii="Arial" w:hAnsi="Arial" w:cs="Arial"/>
        </w:rPr>
        <w:lastRenderedPageBreak/>
        <w:t>the application process and extend the period in which to determine the Applications accordingly.</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0"/>
          <w:numId w:val="2"/>
        </w:numPr>
        <w:spacing w:line="360" w:lineRule="auto"/>
        <w:jc w:val="both"/>
        <w:rPr>
          <w:rFonts w:ascii="Arial" w:hAnsi="Arial" w:cs="Arial"/>
          <w:b/>
        </w:rPr>
      </w:pPr>
      <w:r w:rsidRPr="00613DF6">
        <w:rPr>
          <w:rFonts w:ascii="Arial" w:hAnsi="Arial" w:cs="Arial"/>
          <w:b/>
        </w:rPr>
        <w:t>PROJECT PROGRAMME</w:t>
      </w:r>
    </w:p>
    <w:p w:rsidR="00FE7D04" w:rsidRPr="00613DF6" w:rsidRDefault="00FE7D04" w:rsidP="00DF5B72">
      <w:pPr>
        <w:pStyle w:val="ListParagraph"/>
        <w:spacing w:line="360" w:lineRule="auto"/>
        <w:ind w:left="360"/>
        <w:jc w:val="both"/>
        <w:rPr>
          <w:rFonts w:ascii="Arial" w:hAnsi="Arial" w:cs="Arial"/>
          <w:b/>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In respect of any application to discharge the conditions of the Planning Permission (or any subsequent planning permission relating to the Development Site) under the Town and Country Planning (Development Management Procedure) Order 2015 (‘the DMPO’) the Project Programme in Schedule 1 shall apply.</w:t>
      </w: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In respect of any application for determination of an application to develop land without compliance with conditions previously attached under section 73 of the Town and Country Planning Act 1990 (‘the TCPA’) the Project Programme in Schedule 2 shall apply.</w:t>
      </w:r>
    </w:p>
    <w:p w:rsidR="00FE7D04" w:rsidRPr="00613DF6" w:rsidRDefault="00FE7D04" w:rsidP="00DF5B72">
      <w:pPr>
        <w:pStyle w:val="ListParagraph"/>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In respect of any application for a non-material amendment to the Planning Permission (or any subsequent planning permission relating to the Development Site) under section 96A of the TCPA the Project Programme in Schedule 3 shall apply.</w:t>
      </w:r>
    </w:p>
    <w:p w:rsidR="00FE7D04" w:rsidRPr="00613DF6" w:rsidRDefault="00FE7D04" w:rsidP="00D43211">
      <w:pPr>
        <w:pStyle w:val="ListParagrap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In respect of any application for approval of reserved matters under Article 5 of the DMPO the Project Programme in Schedule 4 shall apply.</w:t>
      </w: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The Project Programmes provide realistic timeframes for processing and determining the application(s). </w:t>
      </w: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The Council and the Applicant agree to use reasonable endeavours to meet the established timeframes set out in the Project Programmes.</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In the event of a delay in the Project Programme, members of the Project Teams will meet and discuss whether the programme is still realistic or whether the Project Programme timeframes will need to be revised.  Any revisions to the Project Programme timeframes shall be agreed in writing by the parties to this agreement and appended to this document (a draft agreement is included in Schedule 4 to this PPA).</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The Applicant and the Council agree that the technical meetings necessary to work through methodologies and assumptions in relation to specialist areas will take place between relevant parties as and when necessary. </w:t>
      </w:r>
      <w:r>
        <w:rPr>
          <w:rFonts w:ascii="Arial" w:hAnsi="Arial" w:cs="Arial"/>
        </w:rPr>
        <w:t>Information shall be provided to Council to review 5 days in advance of meetings.</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In some instances it may be appropriate for the Applicant to request from the Council written feedback on specific issues. In these circumstances, the Council will consider a formal written request outlining the issues to be discussed together with sufficient plans and information to pre-consider the issues. Where appropriate, and subject to resources/staff availability parties will provide written feedback within 10 working days of receiving this written request, or shall advise the Applicant when written feedback may be possible. </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The Applicant will be undertaking a continuous process of community engagement as part of their Statement on Community Involvement (SCI) responsibilities. This process will be undertaken as an ongoing commitment during the Project Programme identified above.</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The Applicant will provide the Council with a full analysis of its Community Engagement Programme and pre-application consultation responses and any subsequent updates thereto.  It will also provide copies of any correspondence sent to community groups or members, any other groups set up by the Council to inform local people and publicity mail-outs to residents, if requested. </w:t>
      </w:r>
    </w:p>
    <w:p w:rsidR="00FE7D04" w:rsidRPr="00613DF6" w:rsidRDefault="00FE7D04" w:rsidP="00DF5B72">
      <w:pPr>
        <w:pStyle w:val="ListParagraph"/>
        <w:spacing w:line="360" w:lineRule="auto"/>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The Applicant shall provide the Council with sufficient information to enable the Council to determine the application(s) within the timeframes set out in the Project Programmes. </w:t>
      </w: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numPr>
          <w:ilvl w:val="0"/>
          <w:numId w:val="2"/>
        </w:numPr>
        <w:spacing w:line="360" w:lineRule="auto"/>
        <w:jc w:val="both"/>
        <w:rPr>
          <w:rFonts w:ascii="Arial" w:hAnsi="Arial" w:cs="Arial"/>
          <w:b/>
        </w:rPr>
      </w:pPr>
      <w:r w:rsidRPr="00613DF6">
        <w:rPr>
          <w:rFonts w:ascii="Arial" w:hAnsi="Arial" w:cs="Arial"/>
          <w:b/>
        </w:rPr>
        <w:t>RESOURCING</w:t>
      </w:r>
    </w:p>
    <w:p w:rsidR="00FE7D04" w:rsidRPr="00613DF6" w:rsidRDefault="00FE7D04" w:rsidP="00DF5B72">
      <w:pPr>
        <w:pStyle w:val="ListParagraph"/>
        <w:spacing w:line="360" w:lineRule="auto"/>
        <w:ind w:left="360"/>
        <w:jc w:val="both"/>
        <w:rPr>
          <w:rFonts w:ascii="Arial" w:hAnsi="Arial" w:cs="Arial"/>
        </w:rPr>
      </w:pPr>
    </w:p>
    <w:p w:rsidR="00FE7D04" w:rsidRPr="003F2636" w:rsidRDefault="00FE7D04" w:rsidP="00613DF6">
      <w:pPr>
        <w:pStyle w:val="ListParagraph"/>
        <w:numPr>
          <w:ilvl w:val="1"/>
          <w:numId w:val="2"/>
        </w:numPr>
        <w:spacing w:line="360" w:lineRule="auto"/>
        <w:ind w:hanging="792"/>
        <w:jc w:val="both"/>
        <w:rPr>
          <w:rFonts w:ascii="Arial" w:hAnsi="Arial" w:cs="Arial"/>
        </w:rPr>
      </w:pPr>
      <w:r w:rsidRPr="003F2636">
        <w:rPr>
          <w:rFonts w:ascii="Arial" w:hAnsi="Arial" w:cs="Arial"/>
        </w:rPr>
        <w:t>The developer agrees to pa</w:t>
      </w:r>
      <w:r>
        <w:rPr>
          <w:rFonts w:ascii="Arial" w:hAnsi="Arial" w:cs="Arial"/>
        </w:rPr>
        <w:t>y LBL an initial payment of £2,</w:t>
      </w:r>
      <w:r w:rsidR="005D153C">
        <w:rPr>
          <w:rFonts w:ascii="Arial" w:hAnsi="Arial" w:cs="Arial"/>
        </w:rPr>
        <w:t>5</w:t>
      </w:r>
      <w:r w:rsidRPr="003F2636">
        <w:rPr>
          <w:rFonts w:ascii="Arial" w:hAnsi="Arial" w:cs="Arial"/>
        </w:rPr>
        <w:t xml:space="preserve">00 upon completion of this agreement. This payment would cover the initial costs of the LBL service, including preparation of </w:t>
      </w:r>
      <w:r>
        <w:rPr>
          <w:rFonts w:ascii="Arial" w:hAnsi="Arial" w:cs="Arial"/>
        </w:rPr>
        <w:t xml:space="preserve">this agreement including up to 6 hours of officer time. </w:t>
      </w:r>
    </w:p>
    <w:p w:rsidR="00FE7D04" w:rsidRPr="003F2636" w:rsidRDefault="00FE7D04" w:rsidP="00613DF6">
      <w:pPr>
        <w:pStyle w:val="ListParagraph"/>
        <w:tabs>
          <w:tab w:val="left" w:pos="720"/>
        </w:tabs>
        <w:spacing w:line="360" w:lineRule="auto"/>
        <w:ind w:left="0"/>
        <w:jc w:val="both"/>
        <w:rPr>
          <w:rFonts w:ascii="Arial" w:hAnsi="Arial" w:cs="Arial"/>
        </w:rPr>
      </w:pPr>
    </w:p>
    <w:p w:rsidR="00FE7D04" w:rsidRPr="003F2636" w:rsidRDefault="00FE7D04" w:rsidP="00613DF6">
      <w:pPr>
        <w:pStyle w:val="ListParagraph"/>
        <w:numPr>
          <w:ilvl w:val="1"/>
          <w:numId w:val="2"/>
        </w:numPr>
        <w:spacing w:line="360" w:lineRule="auto"/>
        <w:ind w:hanging="792"/>
        <w:jc w:val="both"/>
        <w:rPr>
          <w:rFonts w:ascii="Arial" w:hAnsi="Arial" w:cs="Arial"/>
        </w:rPr>
      </w:pPr>
      <w:r w:rsidRPr="003F2636">
        <w:rPr>
          <w:rFonts w:ascii="Arial" w:hAnsi="Arial" w:cs="Arial"/>
        </w:rPr>
        <w:t>The developer agrees to pay for the remainder of the Project Programme:</w:t>
      </w:r>
    </w:p>
    <w:p w:rsidR="00FE7D04" w:rsidRPr="003F2636" w:rsidRDefault="00FE7D04" w:rsidP="00613DF6">
      <w:pPr>
        <w:pStyle w:val="ListParagraph"/>
        <w:spacing w:line="360" w:lineRule="auto"/>
        <w:ind w:left="0"/>
        <w:jc w:val="both"/>
        <w:rPr>
          <w:rFonts w:ascii="Arial" w:hAnsi="Arial" w:cs="Arial"/>
        </w:rPr>
      </w:pPr>
    </w:p>
    <w:p w:rsidR="00FE7D04" w:rsidRPr="003F2636" w:rsidRDefault="00FE7D04" w:rsidP="00613DF6">
      <w:pPr>
        <w:pStyle w:val="ListParagraph"/>
        <w:spacing w:line="360" w:lineRule="auto"/>
        <w:jc w:val="both"/>
        <w:rPr>
          <w:rFonts w:ascii="Arial" w:hAnsi="Arial" w:cs="Arial"/>
        </w:rPr>
      </w:pPr>
      <w:r w:rsidRPr="003F2636">
        <w:rPr>
          <w:rFonts w:ascii="Arial" w:hAnsi="Arial" w:cs="Arial"/>
        </w:rPr>
        <w:t>£</w:t>
      </w:r>
      <w:r>
        <w:rPr>
          <w:rFonts w:ascii="Arial" w:hAnsi="Arial" w:cs="Arial"/>
        </w:rPr>
        <w:t>2</w:t>
      </w:r>
      <w:r w:rsidR="005D153C">
        <w:rPr>
          <w:rFonts w:ascii="Arial" w:hAnsi="Arial" w:cs="Arial"/>
        </w:rPr>
        <w:t>, 1</w:t>
      </w:r>
      <w:r>
        <w:rPr>
          <w:rFonts w:ascii="Arial" w:hAnsi="Arial" w:cs="Arial"/>
        </w:rPr>
        <w:t>00</w:t>
      </w:r>
      <w:r w:rsidRPr="003F2636">
        <w:rPr>
          <w:rFonts w:ascii="Arial" w:hAnsi="Arial" w:cs="Arial"/>
        </w:rPr>
        <w:t xml:space="preserve"> – </w:t>
      </w:r>
      <w:r>
        <w:rPr>
          <w:rFonts w:ascii="Arial" w:hAnsi="Arial" w:cs="Arial"/>
        </w:rPr>
        <w:t>6 hours of officer time</w:t>
      </w:r>
    </w:p>
    <w:p w:rsidR="00FE7D04" w:rsidRPr="003F2636" w:rsidRDefault="00FE7D04" w:rsidP="00613DF6">
      <w:pPr>
        <w:pStyle w:val="ListParagraph"/>
        <w:spacing w:line="360" w:lineRule="auto"/>
        <w:jc w:val="both"/>
        <w:rPr>
          <w:rFonts w:ascii="Arial" w:hAnsi="Arial" w:cs="Arial"/>
        </w:rPr>
      </w:pPr>
      <w:r w:rsidRPr="003F2636">
        <w:rPr>
          <w:rFonts w:ascii="Arial" w:hAnsi="Arial" w:cs="Arial"/>
        </w:rPr>
        <w:t>£</w:t>
      </w:r>
      <w:r>
        <w:rPr>
          <w:rFonts w:ascii="Arial" w:hAnsi="Arial" w:cs="Arial"/>
        </w:rPr>
        <w:t>4,</w:t>
      </w:r>
      <w:r w:rsidR="005D153C">
        <w:rPr>
          <w:rFonts w:ascii="Arial" w:hAnsi="Arial" w:cs="Arial"/>
        </w:rPr>
        <w:t>2</w:t>
      </w:r>
      <w:r>
        <w:rPr>
          <w:rFonts w:ascii="Arial" w:hAnsi="Arial" w:cs="Arial"/>
        </w:rPr>
        <w:t>00 – 12 hours of officer time</w:t>
      </w:r>
    </w:p>
    <w:p w:rsidR="00FE7D04" w:rsidRPr="003F2636" w:rsidRDefault="00FE7D04" w:rsidP="00613DF6">
      <w:pPr>
        <w:pStyle w:val="ListParagraph"/>
        <w:spacing w:line="360" w:lineRule="auto"/>
        <w:jc w:val="both"/>
        <w:rPr>
          <w:rFonts w:ascii="Arial" w:hAnsi="Arial" w:cs="Arial"/>
        </w:rPr>
      </w:pPr>
      <w:r>
        <w:rPr>
          <w:rFonts w:ascii="Arial" w:hAnsi="Arial" w:cs="Arial"/>
        </w:rPr>
        <w:t>£8,</w:t>
      </w:r>
      <w:r w:rsidR="005D153C">
        <w:rPr>
          <w:rFonts w:ascii="Arial" w:hAnsi="Arial" w:cs="Arial"/>
        </w:rPr>
        <w:t>4</w:t>
      </w:r>
      <w:r>
        <w:rPr>
          <w:rFonts w:ascii="Arial" w:hAnsi="Arial" w:cs="Arial"/>
        </w:rPr>
        <w:t>00 – 24 hours of officer time</w:t>
      </w:r>
    </w:p>
    <w:p w:rsidR="00FE7D04" w:rsidRPr="003F2636" w:rsidRDefault="00FE7D04" w:rsidP="00613DF6">
      <w:pPr>
        <w:pStyle w:val="ListParagraph"/>
        <w:spacing w:line="360" w:lineRule="auto"/>
        <w:ind w:left="792"/>
        <w:jc w:val="both"/>
        <w:rPr>
          <w:rFonts w:ascii="Arial" w:hAnsi="Arial" w:cs="Arial"/>
        </w:rPr>
      </w:pPr>
    </w:p>
    <w:p w:rsidR="00FE7D04" w:rsidRDefault="00FE7D04" w:rsidP="00BD12A7">
      <w:pPr>
        <w:pStyle w:val="ListParagraph"/>
        <w:spacing w:line="360" w:lineRule="auto"/>
        <w:jc w:val="both"/>
        <w:rPr>
          <w:rFonts w:ascii="Arial" w:hAnsi="Arial" w:cs="Arial"/>
        </w:rPr>
      </w:pPr>
      <w:r w:rsidRPr="003F2636">
        <w:rPr>
          <w:rFonts w:ascii="Arial" w:hAnsi="Arial" w:cs="Arial"/>
        </w:rPr>
        <w:t>Additional meetings</w:t>
      </w:r>
      <w:r>
        <w:rPr>
          <w:rFonts w:ascii="Arial" w:hAnsi="Arial" w:cs="Arial"/>
        </w:rPr>
        <w:t>/ officer time</w:t>
      </w:r>
      <w:r w:rsidRPr="003F2636">
        <w:rPr>
          <w:rFonts w:ascii="Arial" w:hAnsi="Arial" w:cs="Arial"/>
        </w:rPr>
        <w:t xml:space="preserve"> are charged at officer hourly rates.</w:t>
      </w:r>
      <w:r w:rsidRPr="00BD12A7">
        <w:rPr>
          <w:rFonts w:ascii="Arial" w:hAnsi="Arial" w:cs="Arial"/>
        </w:rPr>
        <w:t xml:space="preserve"> </w:t>
      </w:r>
      <w:r>
        <w:rPr>
          <w:rFonts w:ascii="Arial" w:hAnsi="Arial" w:cs="Arial"/>
        </w:rPr>
        <w:t>Fees are exclusive of VAT.</w:t>
      </w:r>
    </w:p>
    <w:p w:rsidR="00FE7D04" w:rsidRPr="003F2636" w:rsidRDefault="00FE7D04" w:rsidP="00BD12A7">
      <w:pPr>
        <w:pStyle w:val="ListParagraph"/>
        <w:spacing w:line="360" w:lineRule="auto"/>
        <w:jc w:val="both"/>
        <w:rPr>
          <w:rFonts w:ascii="Arial" w:hAnsi="Arial" w:cs="Arial"/>
        </w:rPr>
      </w:pPr>
    </w:p>
    <w:p w:rsidR="00FE7D04" w:rsidRDefault="00FE7D04" w:rsidP="00BD12A7">
      <w:pPr>
        <w:pStyle w:val="ListParagraph"/>
        <w:spacing w:line="360" w:lineRule="auto"/>
        <w:jc w:val="both"/>
        <w:rPr>
          <w:rFonts w:ascii="Arial" w:hAnsi="Arial" w:cs="Arial"/>
        </w:rPr>
      </w:pPr>
      <w:r>
        <w:rPr>
          <w:rFonts w:ascii="Arial" w:hAnsi="Arial" w:cs="Arial"/>
        </w:rPr>
        <w:lastRenderedPageBreak/>
        <w:t xml:space="preserve">N.B – 2 officers at a 1 hour meeting will be charged at 2 hours. </w:t>
      </w:r>
    </w:p>
    <w:p w:rsidR="00FE7D04" w:rsidRPr="003F2636" w:rsidRDefault="00FE7D04" w:rsidP="00613DF6">
      <w:pPr>
        <w:pStyle w:val="ListParagraph"/>
        <w:spacing w:line="360" w:lineRule="auto"/>
        <w:ind w:left="792"/>
        <w:jc w:val="both"/>
        <w:rPr>
          <w:rFonts w:ascii="Arial" w:hAnsi="Arial" w:cs="Arial"/>
        </w:rPr>
      </w:pPr>
    </w:p>
    <w:p w:rsidR="00FE7D04" w:rsidRDefault="00FE7D04" w:rsidP="00BD12A7">
      <w:pPr>
        <w:pStyle w:val="ListParagraph"/>
        <w:numPr>
          <w:ilvl w:val="1"/>
          <w:numId w:val="2"/>
        </w:numPr>
        <w:spacing w:line="360" w:lineRule="auto"/>
        <w:ind w:hanging="792"/>
        <w:rPr>
          <w:rFonts w:ascii="Arial" w:hAnsi="Arial" w:cs="Arial"/>
        </w:rPr>
      </w:pPr>
      <w:r w:rsidRPr="003F2636">
        <w:rPr>
          <w:rFonts w:ascii="Arial" w:hAnsi="Arial" w:cs="Arial"/>
        </w:rPr>
        <w:t>The Council will provide one dedicated planning officer to process the application through to the determination of the planning application. The Applicant will meet the cost of this officer up to an average of [ INSERT TOTAL OR AVERAGE HOURS PER WEEK]</w:t>
      </w:r>
    </w:p>
    <w:p w:rsidR="00FE7D04" w:rsidRDefault="00FE7D04" w:rsidP="00BD12A7">
      <w:pPr>
        <w:pStyle w:val="ListParagraph"/>
        <w:spacing w:line="360" w:lineRule="auto"/>
        <w:ind w:left="0"/>
        <w:rPr>
          <w:rFonts w:ascii="Arial" w:hAnsi="Arial" w:cs="Arial"/>
        </w:rPr>
      </w:pPr>
    </w:p>
    <w:p w:rsidR="00FE7D04" w:rsidRDefault="00FE7D04" w:rsidP="00BD12A7">
      <w:pPr>
        <w:pStyle w:val="ListParagraph"/>
        <w:numPr>
          <w:ilvl w:val="1"/>
          <w:numId w:val="2"/>
        </w:numPr>
        <w:spacing w:line="360" w:lineRule="auto"/>
        <w:ind w:hanging="792"/>
        <w:rPr>
          <w:rFonts w:ascii="Arial" w:hAnsi="Arial" w:cs="Arial"/>
        </w:rPr>
      </w:pPr>
      <w:r w:rsidRPr="003F2636">
        <w:rPr>
          <w:rFonts w:ascii="Arial" w:hAnsi="Arial" w:cs="Arial"/>
        </w:rPr>
        <w:t>Given the complexity of the issues to be considered and the desire of the Applicant and the Council to meet the timeframes set out in the Project Programme, it is considered by both parties that a contribution towards the execution of the Council’s functions in the administration, consideration and determination stages of the application(s), in addition to the relevant planning application fees, will be necessary. These resourcing arrangements will be agreed under separate cover.</w:t>
      </w:r>
    </w:p>
    <w:p w:rsidR="00FE7D04" w:rsidRDefault="00FE7D04" w:rsidP="00BD12A7">
      <w:pPr>
        <w:pStyle w:val="ListParagraph"/>
        <w:spacing w:line="360" w:lineRule="auto"/>
        <w:ind w:left="0"/>
        <w:rPr>
          <w:rFonts w:ascii="Arial" w:hAnsi="Arial" w:cs="Arial"/>
        </w:rPr>
      </w:pPr>
    </w:p>
    <w:p w:rsidR="00FE7D04" w:rsidRPr="00613DF6" w:rsidRDefault="00FE7D04" w:rsidP="00BD12A7">
      <w:pPr>
        <w:pStyle w:val="ListParagraph"/>
        <w:numPr>
          <w:ilvl w:val="1"/>
          <w:numId w:val="2"/>
        </w:numPr>
        <w:spacing w:line="360" w:lineRule="auto"/>
        <w:ind w:hanging="792"/>
        <w:rPr>
          <w:rFonts w:ascii="Arial" w:hAnsi="Arial" w:cs="Arial"/>
        </w:rPr>
      </w:pPr>
      <w:r>
        <w:rPr>
          <w:rFonts w:ascii="Arial" w:hAnsi="Arial" w:cs="Arial"/>
        </w:rPr>
        <w:t>Presentation to the Lewisham Design Review Panel will be invoiced under separate cover.</w:t>
      </w:r>
    </w:p>
    <w:p w:rsidR="00FE7D04" w:rsidRPr="00613DF6" w:rsidRDefault="00FE7D04" w:rsidP="00B40F4E">
      <w:pPr>
        <w:pStyle w:val="ListParagraph"/>
        <w:spacing w:line="360" w:lineRule="auto"/>
        <w:ind w:left="792"/>
        <w:jc w:val="both"/>
        <w:rPr>
          <w:rFonts w:ascii="Arial" w:hAnsi="Arial" w:cs="Arial"/>
        </w:rPr>
      </w:pPr>
    </w:p>
    <w:p w:rsidR="00FE7D04" w:rsidRPr="00613DF6" w:rsidRDefault="00FE7D04" w:rsidP="00DF5B72">
      <w:pPr>
        <w:pStyle w:val="ListParagraph"/>
        <w:numPr>
          <w:ilvl w:val="0"/>
          <w:numId w:val="2"/>
        </w:numPr>
        <w:spacing w:line="360" w:lineRule="auto"/>
        <w:jc w:val="both"/>
        <w:rPr>
          <w:rFonts w:ascii="Arial" w:hAnsi="Arial" w:cs="Arial"/>
          <w:b/>
        </w:rPr>
      </w:pPr>
      <w:r w:rsidRPr="00613DF6">
        <w:rPr>
          <w:rFonts w:ascii="Arial" w:hAnsi="Arial" w:cs="Arial"/>
          <w:b/>
        </w:rPr>
        <w:t>SECTION 106 LEGAL AGREEMENT</w:t>
      </w:r>
    </w:p>
    <w:p w:rsidR="00FE7D04" w:rsidRPr="00613DF6" w:rsidRDefault="00FE7D04" w:rsidP="00DF5B72">
      <w:pPr>
        <w:pStyle w:val="ListParagraph"/>
        <w:spacing w:line="360" w:lineRule="auto"/>
        <w:ind w:left="360"/>
        <w:jc w:val="both"/>
        <w:rPr>
          <w:rFonts w:ascii="Arial" w:hAnsi="Arial" w:cs="Arial"/>
          <w:b/>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The Council and the Applicant entered into an agreement under section 106 of the Town and Country Planning Act 1990 on [ date ] to regulate and facilitate the development of the Development Site in accordance with the original planning permission (Reference: [    ])</w:t>
      </w: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 xml:space="preserve">Prior to the Council determining the application(s) any variations to the Section 106 agreement or any subsequent section 106 agreement shall be agreed by the parties.   </w:t>
      </w: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numPr>
          <w:ilvl w:val="1"/>
          <w:numId w:val="2"/>
        </w:numPr>
        <w:spacing w:line="360" w:lineRule="auto"/>
        <w:ind w:hanging="792"/>
        <w:jc w:val="both"/>
        <w:rPr>
          <w:rFonts w:ascii="Arial" w:hAnsi="Arial" w:cs="Arial"/>
        </w:rPr>
      </w:pPr>
      <w:r w:rsidRPr="00613DF6">
        <w:rPr>
          <w:rFonts w:ascii="Arial" w:hAnsi="Arial" w:cs="Arial"/>
        </w:rPr>
        <w:t>The Applicant agrees to pay the Council’s reasonable legal costs in preparation of the Section 106 Agreement or any variation thereto without prejudice to, and irrespective of the outcome of the application</w:t>
      </w: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spacing w:line="360" w:lineRule="auto"/>
        <w:ind w:left="792"/>
        <w:jc w:val="both"/>
        <w:rPr>
          <w:rFonts w:ascii="Arial" w:hAnsi="Arial" w:cs="Arial"/>
        </w:rPr>
      </w:pPr>
    </w:p>
    <w:p w:rsidR="00FE7D04" w:rsidRPr="00613DF6" w:rsidRDefault="00FE7D04" w:rsidP="00DF5B72">
      <w:pPr>
        <w:pStyle w:val="ListParagraph"/>
        <w:spacing w:line="360" w:lineRule="auto"/>
        <w:ind w:left="360"/>
        <w:jc w:val="both"/>
        <w:rPr>
          <w:rFonts w:ascii="Arial" w:hAnsi="Arial" w:cs="Arial"/>
        </w:rPr>
      </w:pPr>
    </w:p>
    <w:p w:rsidR="00FE7D04" w:rsidRPr="00613DF6" w:rsidRDefault="00FE7D04" w:rsidP="00DF5B72">
      <w:pPr>
        <w:spacing w:line="360" w:lineRule="auto"/>
        <w:jc w:val="both"/>
        <w:rPr>
          <w:rFonts w:ascii="Arial" w:hAnsi="Arial" w:cs="Arial"/>
        </w:rPr>
      </w:pPr>
      <w:r w:rsidRPr="00613DF6">
        <w:rPr>
          <w:rFonts w:ascii="Arial" w:hAnsi="Arial" w:cs="Arial"/>
        </w:rPr>
        <w:br w:type="page"/>
      </w:r>
    </w:p>
    <w:p w:rsidR="00FE7D04" w:rsidRPr="00613DF6" w:rsidRDefault="00FE7D04" w:rsidP="00DF5B72">
      <w:pPr>
        <w:spacing w:line="360" w:lineRule="auto"/>
        <w:jc w:val="center"/>
        <w:rPr>
          <w:rFonts w:ascii="Arial" w:hAnsi="Arial" w:cs="Arial"/>
          <w:b/>
          <w:u w:val="single"/>
        </w:rPr>
      </w:pPr>
      <w:r w:rsidRPr="00613DF6">
        <w:rPr>
          <w:rFonts w:ascii="Arial" w:hAnsi="Arial" w:cs="Arial"/>
          <w:b/>
          <w:u w:val="single"/>
        </w:rPr>
        <w:t>SCHEDULE 1 - PROJECT PROGRAMME</w:t>
      </w:r>
    </w:p>
    <w:p w:rsidR="00FE7D04" w:rsidRPr="00613DF6" w:rsidRDefault="00FE7D04" w:rsidP="00DF5B72">
      <w:pPr>
        <w:spacing w:line="360" w:lineRule="auto"/>
        <w:jc w:val="center"/>
        <w:rPr>
          <w:rFonts w:ascii="Arial" w:hAnsi="Arial" w:cs="Arial"/>
          <w:b/>
          <w:u w:val="single"/>
        </w:rPr>
      </w:pPr>
      <w:r w:rsidRPr="00613DF6">
        <w:rPr>
          <w:rFonts w:ascii="Arial" w:hAnsi="Arial" w:cs="Arial"/>
          <w:b/>
          <w:u w:val="single"/>
        </w:rPr>
        <w:t>Application for discharge of conditions</w:t>
      </w:r>
    </w:p>
    <w:p w:rsidR="00FE7D04" w:rsidRPr="00613DF6" w:rsidRDefault="00FE7D04" w:rsidP="00DF5B72">
      <w:pPr>
        <w:spacing w:line="360" w:lineRule="auto"/>
        <w:jc w:val="both"/>
        <w:rPr>
          <w:rFonts w:ascii="Arial" w:hAnsi="Arial" w:cs="Arial"/>
          <w:b/>
        </w:rPr>
      </w:pPr>
      <w:r w:rsidRPr="00613DF6">
        <w:rPr>
          <w:rFonts w:ascii="Arial" w:hAnsi="Arial" w:cs="Arial"/>
          <w:b/>
        </w:rPr>
        <w:t>The Council’s Project Team</w:t>
      </w:r>
      <w:r>
        <w:rPr>
          <w:rFonts w:ascii="Arial" w:hAnsi="Arial" w:cs="Arial"/>
          <w:b/>
        </w:rPr>
        <w:t xml:space="preserve"> including consultants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E7D04" w:rsidRPr="00613DF6" w:rsidTr="004816E4">
        <w:tc>
          <w:tcPr>
            <w:tcW w:w="3080"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Name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Position and Role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Contact Information</w:t>
            </w: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bl>
    <w:p w:rsidR="00FE7D04" w:rsidRPr="00613DF6" w:rsidRDefault="00FE7D04" w:rsidP="00DF5B72">
      <w:pPr>
        <w:spacing w:line="360" w:lineRule="auto"/>
        <w:jc w:val="both"/>
        <w:rPr>
          <w:rFonts w:ascii="Arial" w:hAnsi="Arial" w:cs="Arial"/>
          <w:b/>
        </w:rPr>
      </w:pPr>
    </w:p>
    <w:p w:rsidR="00FE7D04" w:rsidRPr="00613DF6" w:rsidRDefault="00FE7D04" w:rsidP="00DF5B72">
      <w:pPr>
        <w:spacing w:line="360" w:lineRule="auto"/>
        <w:jc w:val="both"/>
        <w:rPr>
          <w:rFonts w:ascii="Arial" w:hAnsi="Arial" w:cs="Arial"/>
          <w:b/>
        </w:rPr>
      </w:pPr>
      <w:r w:rsidRPr="00613DF6">
        <w:rPr>
          <w:rFonts w:ascii="Arial" w:hAnsi="Arial" w:cs="Arial"/>
          <w:b/>
        </w:rPr>
        <w:t>Applicant’s Project Team</w:t>
      </w:r>
      <w:r>
        <w:rPr>
          <w:rFonts w:ascii="Arial" w:hAnsi="Arial" w:cs="Arial"/>
          <w:b/>
        </w:rPr>
        <w:t xml:space="preserve"> including consultants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E7D04" w:rsidRPr="00613DF6" w:rsidTr="004816E4">
        <w:tc>
          <w:tcPr>
            <w:tcW w:w="3080"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Name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Position and Role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Contact Information</w:t>
            </w: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bl>
    <w:p w:rsidR="00FE7D04" w:rsidRPr="00613DF6" w:rsidRDefault="00FE7D04" w:rsidP="00DF5B72">
      <w:pPr>
        <w:spacing w:line="360" w:lineRule="auto"/>
        <w:jc w:val="both"/>
        <w:rPr>
          <w:rFonts w:ascii="Arial" w:hAnsi="Arial" w:cs="Arial"/>
        </w:rPr>
      </w:pPr>
    </w:p>
    <w:p w:rsidR="00FE7D04" w:rsidRPr="00613DF6" w:rsidRDefault="00FE7D04" w:rsidP="00DF5B72">
      <w:pPr>
        <w:spacing w:line="360" w:lineRule="auto"/>
        <w:jc w:val="both"/>
        <w:rPr>
          <w:rFonts w:ascii="Arial" w:hAnsi="Arial" w:cs="Arial"/>
          <w:b/>
        </w:rPr>
      </w:pPr>
      <w:r w:rsidRPr="00613DF6">
        <w:rPr>
          <w:rFonts w:ascii="Arial" w:hAnsi="Arial" w:cs="Arial"/>
          <w:b/>
        </w:rPr>
        <w:t>Project Plan [including all retrospective actions to be covered by the PPA]</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
        <w:gridCol w:w="7931"/>
      </w:tblGrid>
      <w:tr w:rsidR="00FE7D04" w:rsidRPr="00613DF6" w:rsidTr="00841394">
        <w:tc>
          <w:tcPr>
            <w:tcW w:w="1391" w:type="dxa"/>
          </w:tcPr>
          <w:p w:rsidR="00FE7D04" w:rsidRPr="00613DF6" w:rsidRDefault="00FE7D04" w:rsidP="00DF5B72">
            <w:pPr>
              <w:spacing w:after="0" w:line="360" w:lineRule="auto"/>
              <w:jc w:val="both"/>
              <w:rPr>
                <w:rFonts w:ascii="Arial" w:hAnsi="Arial" w:cs="Arial"/>
                <w:b/>
                <w:lang w:eastAsia="en-GB"/>
              </w:rPr>
            </w:pPr>
            <w:r w:rsidRPr="00613DF6">
              <w:rPr>
                <w:rFonts w:ascii="Arial" w:hAnsi="Arial" w:cs="Arial"/>
                <w:b/>
                <w:lang w:eastAsia="en-GB"/>
              </w:rPr>
              <w:t xml:space="preserve">W/C </w:t>
            </w:r>
          </w:p>
        </w:tc>
        <w:tc>
          <w:tcPr>
            <w:tcW w:w="7931" w:type="dxa"/>
          </w:tcPr>
          <w:p w:rsidR="00FE7D04" w:rsidRPr="00613DF6" w:rsidRDefault="00FE7D04" w:rsidP="00DF5B72">
            <w:pPr>
              <w:spacing w:after="0" w:line="360" w:lineRule="auto"/>
              <w:jc w:val="both"/>
              <w:rPr>
                <w:rFonts w:ascii="Arial" w:hAnsi="Arial" w:cs="Arial"/>
                <w:b/>
                <w:lang w:eastAsia="en-GB"/>
              </w:rPr>
            </w:pPr>
            <w:r w:rsidRPr="00613DF6">
              <w:rPr>
                <w:rFonts w:ascii="Arial" w:hAnsi="Arial" w:cs="Arial"/>
                <w:b/>
                <w:lang w:eastAsia="en-GB"/>
              </w:rPr>
              <w:t>ACTION</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Prior to Application</w:t>
            </w:r>
          </w:p>
        </w:tc>
        <w:tc>
          <w:tcPr>
            <w:tcW w:w="793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Pre Application meetings between the Applicant and the Council</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1</w:t>
            </w:r>
          </w:p>
        </w:tc>
        <w:tc>
          <w:tcPr>
            <w:tcW w:w="793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Application received and validated</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3</w:t>
            </w:r>
          </w:p>
        </w:tc>
        <w:tc>
          <w:tcPr>
            <w:tcW w:w="793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21 Consultation period</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4</w:t>
            </w:r>
          </w:p>
        </w:tc>
        <w:tc>
          <w:tcPr>
            <w:tcW w:w="793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Assessment</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5-6</w:t>
            </w:r>
          </w:p>
        </w:tc>
        <w:tc>
          <w:tcPr>
            <w:tcW w:w="793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Amendments and further assessment</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7</w:t>
            </w:r>
          </w:p>
        </w:tc>
        <w:tc>
          <w:tcPr>
            <w:tcW w:w="793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Draft report</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8</w:t>
            </w:r>
          </w:p>
        </w:tc>
        <w:tc>
          <w:tcPr>
            <w:tcW w:w="7931"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Decision issued</w:t>
            </w:r>
          </w:p>
        </w:tc>
      </w:tr>
    </w:tbl>
    <w:p w:rsidR="00FE7D04" w:rsidRPr="00613DF6" w:rsidRDefault="00FE7D04" w:rsidP="00DF5B72">
      <w:pPr>
        <w:spacing w:line="360" w:lineRule="auto"/>
        <w:jc w:val="both"/>
        <w:rPr>
          <w:rFonts w:ascii="Arial" w:hAnsi="Arial" w:cs="Arial"/>
        </w:rPr>
      </w:pPr>
      <w:r w:rsidRPr="00613DF6">
        <w:rPr>
          <w:rFonts w:ascii="Arial" w:hAnsi="Arial" w:cs="Arial"/>
        </w:rPr>
        <w:br w:type="page"/>
      </w:r>
    </w:p>
    <w:p w:rsidR="00FE7D04" w:rsidRPr="00613DF6" w:rsidRDefault="00FE7D04" w:rsidP="00DF5B72">
      <w:pPr>
        <w:spacing w:line="360" w:lineRule="auto"/>
        <w:jc w:val="center"/>
        <w:rPr>
          <w:rFonts w:ascii="Arial" w:hAnsi="Arial" w:cs="Arial"/>
          <w:b/>
          <w:u w:val="single"/>
        </w:rPr>
      </w:pPr>
      <w:r w:rsidRPr="00613DF6">
        <w:rPr>
          <w:rFonts w:ascii="Arial" w:hAnsi="Arial" w:cs="Arial"/>
          <w:b/>
          <w:u w:val="single"/>
        </w:rPr>
        <w:t>SCHEDULE 2 - PROJECT PROGRAMME</w:t>
      </w:r>
    </w:p>
    <w:p w:rsidR="00FE7D04" w:rsidRPr="00613DF6" w:rsidRDefault="00FE7D04" w:rsidP="00DF5B72">
      <w:pPr>
        <w:spacing w:line="360" w:lineRule="auto"/>
        <w:jc w:val="center"/>
        <w:rPr>
          <w:rFonts w:ascii="Arial" w:hAnsi="Arial" w:cs="Arial"/>
          <w:b/>
          <w:u w:val="single"/>
        </w:rPr>
      </w:pPr>
      <w:r w:rsidRPr="00613DF6">
        <w:rPr>
          <w:rFonts w:ascii="Arial" w:hAnsi="Arial" w:cs="Arial"/>
          <w:b/>
          <w:u w:val="single"/>
        </w:rPr>
        <w:t>Application under section 73 TCPA</w:t>
      </w:r>
    </w:p>
    <w:p w:rsidR="00FE7D04" w:rsidRPr="00613DF6" w:rsidRDefault="00FE7D04" w:rsidP="00DF5B72">
      <w:pPr>
        <w:spacing w:line="360" w:lineRule="auto"/>
        <w:jc w:val="both"/>
        <w:rPr>
          <w:rFonts w:ascii="Arial" w:hAnsi="Arial" w:cs="Arial"/>
          <w:b/>
        </w:rPr>
      </w:pPr>
      <w:r w:rsidRPr="00613DF6">
        <w:rPr>
          <w:rFonts w:ascii="Arial" w:hAnsi="Arial" w:cs="Arial"/>
          <w:b/>
        </w:rPr>
        <w:t>The Council’s Project Team</w:t>
      </w:r>
      <w:r>
        <w:rPr>
          <w:rFonts w:ascii="Arial" w:hAnsi="Arial" w:cs="Arial"/>
          <w:b/>
        </w:rPr>
        <w:t xml:space="preserve">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E7D04" w:rsidRPr="00613DF6" w:rsidTr="004816E4">
        <w:tc>
          <w:tcPr>
            <w:tcW w:w="3080"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Name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Position and Role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Contact Information</w:t>
            </w: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bl>
    <w:p w:rsidR="00FE7D04" w:rsidRPr="00613DF6" w:rsidRDefault="00FE7D04" w:rsidP="00DF5B72">
      <w:pPr>
        <w:spacing w:line="360" w:lineRule="auto"/>
        <w:jc w:val="both"/>
        <w:rPr>
          <w:rFonts w:ascii="Arial" w:hAnsi="Arial" w:cs="Arial"/>
          <w:b/>
        </w:rPr>
      </w:pPr>
    </w:p>
    <w:p w:rsidR="00FE7D04" w:rsidRPr="00613DF6" w:rsidRDefault="00FE7D04" w:rsidP="00DF5B72">
      <w:pPr>
        <w:spacing w:line="360" w:lineRule="auto"/>
        <w:jc w:val="both"/>
        <w:rPr>
          <w:rFonts w:ascii="Arial" w:hAnsi="Arial" w:cs="Arial"/>
          <w:b/>
        </w:rPr>
      </w:pPr>
      <w:r w:rsidRPr="00613DF6">
        <w:rPr>
          <w:rFonts w:ascii="Arial" w:hAnsi="Arial" w:cs="Arial"/>
          <w:b/>
        </w:rPr>
        <w:t>Applicant’s Project Team</w:t>
      </w:r>
      <w:r>
        <w:rPr>
          <w:rFonts w:ascii="Arial" w:hAnsi="Arial" w:cs="Arial"/>
          <w:b/>
        </w:rPr>
        <w:t xml:space="preserve">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E7D04" w:rsidRPr="00613DF6" w:rsidTr="004816E4">
        <w:tc>
          <w:tcPr>
            <w:tcW w:w="3080"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Name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Position and Role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Contact Information</w:t>
            </w: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bl>
    <w:p w:rsidR="00FE7D04" w:rsidRPr="00613DF6" w:rsidRDefault="00FE7D04" w:rsidP="00DF5B72">
      <w:pPr>
        <w:spacing w:line="360" w:lineRule="auto"/>
        <w:jc w:val="both"/>
        <w:rPr>
          <w:rFonts w:ascii="Arial" w:hAnsi="Arial" w:cs="Arial"/>
        </w:rPr>
      </w:pPr>
    </w:p>
    <w:p w:rsidR="00FE7D04" w:rsidRPr="00613DF6" w:rsidRDefault="00FE7D04" w:rsidP="00DF5B72">
      <w:pPr>
        <w:spacing w:line="360" w:lineRule="auto"/>
        <w:jc w:val="both"/>
        <w:rPr>
          <w:rFonts w:ascii="Arial" w:hAnsi="Arial" w:cs="Arial"/>
          <w:b/>
        </w:rPr>
      </w:pPr>
      <w:r w:rsidRPr="00613DF6">
        <w:rPr>
          <w:rFonts w:ascii="Arial" w:hAnsi="Arial" w:cs="Arial"/>
          <w:b/>
        </w:rPr>
        <w:t>Project Plan [including all retrospective actions to be covered by the PPA]</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7650"/>
      </w:tblGrid>
      <w:tr w:rsidR="00FE7D04" w:rsidRPr="00613DF6" w:rsidTr="00BD7852">
        <w:tc>
          <w:tcPr>
            <w:tcW w:w="1672" w:type="dxa"/>
          </w:tcPr>
          <w:p w:rsidR="00FE7D04" w:rsidRPr="00613DF6" w:rsidRDefault="00FE7D04" w:rsidP="00BD7852">
            <w:pPr>
              <w:spacing w:after="0" w:line="360" w:lineRule="auto"/>
              <w:jc w:val="both"/>
              <w:rPr>
                <w:rFonts w:ascii="Arial" w:hAnsi="Arial" w:cs="Arial"/>
                <w:b/>
                <w:lang w:eastAsia="en-GB"/>
              </w:rPr>
            </w:pPr>
            <w:r w:rsidRPr="00613DF6">
              <w:rPr>
                <w:rFonts w:ascii="Arial" w:hAnsi="Arial" w:cs="Arial"/>
                <w:b/>
                <w:lang w:eastAsia="en-GB"/>
              </w:rPr>
              <w:t xml:space="preserve">W/C </w:t>
            </w:r>
          </w:p>
        </w:tc>
        <w:tc>
          <w:tcPr>
            <w:tcW w:w="7650" w:type="dxa"/>
          </w:tcPr>
          <w:p w:rsidR="00FE7D04" w:rsidRPr="00613DF6" w:rsidRDefault="00FE7D04" w:rsidP="00BD7852">
            <w:pPr>
              <w:spacing w:after="0" w:line="360" w:lineRule="auto"/>
              <w:jc w:val="both"/>
              <w:rPr>
                <w:rFonts w:ascii="Arial" w:hAnsi="Arial" w:cs="Arial"/>
                <w:b/>
                <w:lang w:eastAsia="en-GB"/>
              </w:rPr>
            </w:pPr>
            <w:r w:rsidRPr="00613DF6">
              <w:rPr>
                <w:rFonts w:ascii="Arial" w:hAnsi="Arial" w:cs="Arial"/>
                <w:b/>
                <w:lang w:eastAsia="en-GB"/>
              </w:rPr>
              <w:t>ACTION</w:t>
            </w:r>
          </w:p>
        </w:tc>
      </w:tr>
      <w:tr w:rsidR="00FE7D04" w:rsidRPr="00613DF6" w:rsidTr="00BD7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2"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Prior to Application</w:t>
            </w:r>
          </w:p>
        </w:tc>
        <w:tc>
          <w:tcPr>
            <w:tcW w:w="7650"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Pre Application meetings between the Applicant and the Council</w:t>
            </w:r>
          </w:p>
        </w:tc>
      </w:tr>
      <w:tr w:rsidR="00FE7D04" w:rsidRPr="00613DF6" w:rsidTr="00BD7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2"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Week 1</w:t>
            </w:r>
          </w:p>
        </w:tc>
        <w:tc>
          <w:tcPr>
            <w:tcW w:w="7650"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Application received and validated</w:t>
            </w:r>
          </w:p>
        </w:tc>
      </w:tr>
      <w:tr w:rsidR="00FE7D04" w:rsidRPr="00613DF6" w:rsidTr="00BD7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2"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Week 3</w:t>
            </w:r>
          </w:p>
        </w:tc>
        <w:tc>
          <w:tcPr>
            <w:tcW w:w="7650"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21 Consultation period</w:t>
            </w:r>
          </w:p>
        </w:tc>
      </w:tr>
      <w:tr w:rsidR="00FE7D04" w:rsidRPr="00613DF6" w:rsidTr="00BD7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2"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Week 5-6</w:t>
            </w:r>
          </w:p>
        </w:tc>
        <w:tc>
          <w:tcPr>
            <w:tcW w:w="7650"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Assessment</w:t>
            </w:r>
          </w:p>
        </w:tc>
      </w:tr>
      <w:tr w:rsidR="00FE7D04" w:rsidRPr="00613DF6" w:rsidTr="00BD7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2"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Week 7-9</w:t>
            </w:r>
          </w:p>
        </w:tc>
        <w:tc>
          <w:tcPr>
            <w:tcW w:w="7650"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Amendments and further assessment</w:t>
            </w:r>
          </w:p>
        </w:tc>
      </w:tr>
      <w:tr w:rsidR="00FE7D04" w:rsidRPr="00613DF6" w:rsidTr="00BD7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2"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Week 10</w:t>
            </w:r>
          </w:p>
        </w:tc>
        <w:tc>
          <w:tcPr>
            <w:tcW w:w="7650"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Draft report</w:t>
            </w:r>
          </w:p>
        </w:tc>
      </w:tr>
      <w:tr w:rsidR="00FE7D04" w:rsidRPr="00613DF6" w:rsidTr="00BD7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2"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rPr>
                <w:rFonts w:ascii="Arial" w:hAnsi="Arial" w:cs="Arial"/>
                <w:lang w:eastAsia="en-GB"/>
              </w:rPr>
            </w:pPr>
            <w:r w:rsidRPr="00613DF6">
              <w:rPr>
                <w:rFonts w:ascii="Arial" w:hAnsi="Arial" w:cs="Arial"/>
                <w:lang w:eastAsia="en-GB"/>
              </w:rPr>
              <w:t>Week 11-12</w:t>
            </w:r>
          </w:p>
        </w:tc>
        <w:tc>
          <w:tcPr>
            <w:tcW w:w="7650"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 xml:space="preserve">Draft Section 106 </w:t>
            </w:r>
            <w:proofErr w:type="spellStart"/>
            <w:r w:rsidRPr="00613DF6">
              <w:rPr>
                <w:rFonts w:ascii="Arial" w:hAnsi="Arial" w:cs="Arial"/>
                <w:lang w:eastAsia="en-GB"/>
              </w:rPr>
              <w:t>DoV</w:t>
            </w:r>
            <w:proofErr w:type="spellEnd"/>
            <w:r w:rsidRPr="00613DF6">
              <w:rPr>
                <w:rFonts w:ascii="Arial" w:hAnsi="Arial" w:cs="Arial"/>
                <w:lang w:eastAsia="en-GB"/>
              </w:rPr>
              <w:t xml:space="preserve"> (including any additional contributions)</w:t>
            </w:r>
          </w:p>
        </w:tc>
      </w:tr>
      <w:tr w:rsidR="00FE7D04" w:rsidRPr="00613DF6" w:rsidTr="00BD7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2"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Week 13</w:t>
            </w:r>
          </w:p>
        </w:tc>
        <w:tc>
          <w:tcPr>
            <w:tcW w:w="7650" w:type="dxa"/>
            <w:tcBorders>
              <w:top w:val="single" w:sz="4" w:space="0" w:color="auto"/>
              <w:left w:val="single" w:sz="4" w:space="0" w:color="auto"/>
              <w:bottom w:val="single" w:sz="4" w:space="0" w:color="auto"/>
              <w:right w:val="single" w:sz="4" w:space="0" w:color="auto"/>
            </w:tcBorders>
          </w:tcPr>
          <w:p w:rsidR="00FE7D04" w:rsidRPr="00613DF6" w:rsidRDefault="00FE7D04" w:rsidP="00BD7852">
            <w:pPr>
              <w:spacing w:after="0" w:line="360" w:lineRule="auto"/>
              <w:jc w:val="both"/>
              <w:rPr>
                <w:rFonts w:ascii="Arial" w:hAnsi="Arial" w:cs="Arial"/>
                <w:lang w:eastAsia="en-GB"/>
              </w:rPr>
            </w:pPr>
            <w:r w:rsidRPr="00613DF6">
              <w:rPr>
                <w:rFonts w:ascii="Arial" w:hAnsi="Arial" w:cs="Arial"/>
                <w:lang w:eastAsia="en-GB"/>
              </w:rPr>
              <w:t>Decision issued</w:t>
            </w:r>
          </w:p>
        </w:tc>
      </w:tr>
    </w:tbl>
    <w:p w:rsidR="00FE7D04" w:rsidRPr="00613DF6" w:rsidRDefault="00FE7D04" w:rsidP="00DF5B72">
      <w:pPr>
        <w:spacing w:line="360" w:lineRule="auto"/>
        <w:jc w:val="center"/>
        <w:rPr>
          <w:rFonts w:ascii="Arial" w:hAnsi="Arial" w:cs="Arial"/>
          <w:b/>
          <w:u w:val="single"/>
        </w:rPr>
      </w:pPr>
    </w:p>
    <w:p w:rsidR="00FE7D04" w:rsidRPr="00613DF6" w:rsidRDefault="00FE7D04" w:rsidP="00DF5B72">
      <w:pPr>
        <w:spacing w:line="360" w:lineRule="auto"/>
        <w:jc w:val="center"/>
        <w:rPr>
          <w:rFonts w:ascii="Arial" w:hAnsi="Arial" w:cs="Arial"/>
          <w:b/>
          <w:u w:val="single"/>
        </w:rPr>
      </w:pPr>
    </w:p>
    <w:p w:rsidR="00FE7D04" w:rsidRPr="00613DF6" w:rsidRDefault="00FE7D04" w:rsidP="00DF5B72">
      <w:pPr>
        <w:spacing w:line="360" w:lineRule="auto"/>
        <w:jc w:val="center"/>
        <w:rPr>
          <w:rFonts w:ascii="Arial" w:hAnsi="Arial" w:cs="Arial"/>
          <w:b/>
          <w:u w:val="single"/>
        </w:rPr>
      </w:pPr>
    </w:p>
    <w:p w:rsidR="00FE7D04" w:rsidRPr="00613DF6" w:rsidRDefault="00FE7D04" w:rsidP="00DF5B72">
      <w:pPr>
        <w:spacing w:line="360" w:lineRule="auto"/>
        <w:jc w:val="center"/>
        <w:rPr>
          <w:rFonts w:ascii="Arial" w:hAnsi="Arial" w:cs="Arial"/>
          <w:b/>
          <w:u w:val="single"/>
        </w:rPr>
      </w:pPr>
    </w:p>
    <w:p w:rsidR="00FE7D04" w:rsidRPr="00613DF6" w:rsidRDefault="00FE7D04" w:rsidP="00DF5B72">
      <w:pPr>
        <w:spacing w:line="360" w:lineRule="auto"/>
        <w:jc w:val="center"/>
        <w:rPr>
          <w:rFonts w:ascii="Arial" w:hAnsi="Arial" w:cs="Arial"/>
          <w:b/>
          <w:u w:val="single"/>
        </w:rPr>
      </w:pPr>
      <w:r w:rsidRPr="00613DF6">
        <w:rPr>
          <w:rFonts w:ascii="Arial" w:hAnsi="Arial" w:cs="Arial"/>
          <w:b/>
          <w:u w:val="single"/>
        </w:rPr>
        <w:lastRenderedPageBreak/>
        <w:t>SCHEDULE 3 - PROJECT PROGRAMME</w:t>
      </w:r>
    </w:p>
    <w:p w:rsidR="00FE7D04" w:rsidRPr="00613DF6" w:rsidRDefault="00FE7D04" w:rsidP="00DF5B72">
      <w:pPr>
        <w:spacing w:line="360" w:lineRule="auto"/>
        <w:jc w:val="center"/>
        <w:rPr>
          <w:rFonts w:ascii="Arial" w:hAnsi="Arial" w:cs="Arial"/>
          <w:b/>
          <w:u w:val="single"/>
        </w:rPr>
      </w:pPr>
      <w:r w:rsidRPr="00613DF6">
        <w:rPr>
          <w:rFonts w:ascii="Arial" w:hAnsi="Arial" w:cs="Arial"/>
          <w:b/>
          <w:u w:val="single"/>
        </w:rPr>
        <w:t>Application under section 96A TCPA</w:t>
      </w:r>
    </w:p>
    <w:p w:rsidR="00FE7D04" w:rsidRPr="00613DF6" w:rsidRDefault="00FE7D04" w:rsidP="00DF5B72">
      <w:pPr>
        <w:spacing w:line="360" w:lineRule="auto"/>
        <w:jc w:val="both"/>
        <w:rPr>
          <w:rFonts w:ascii="Arial" w:hAnsi="Arial" w:cs="Arial"/>
          <w:b/>
        </w:rPr>
      </w:pPr>
      <w:r w:rsidRPr="00613DF6">
        <w:rPr>
          <w:rFonts w:ascii="Arial" w:hAnsi="Arial" w:cs="Arial"/>
          <w:b/>
        </w:rPr>
        <w:t>The Council’s Project Team</w:t>
      </w:r>
      <w:r>
        <w:rPr>
          <w:rFonts w:ascii="Arial" w:hAnsi="Arial" w:cs="Arial"/>
          <w:b/>
        </w:rPr>
        <w:t xml:space="preserve">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E7D04" w:rsidRPr="00613DF6" w:rsidTr="004816E4">
        <w:tc>
          <w:tcPr>
            <w:tcW w:w="3080"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Name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Position and Role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Contact Information</w:t>
            </w: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bl>
    <w:p w:rsidR="00FE7D04" w:rsidRPr="00613DF6" w:rsidRDefault="00FE7D04" w:rsidP="00DF5B72">
      <w:pPr>
        <w:spacing w:line="360" w:lineRule="auto"/>
        <w:jc w:val="both"/>
        <w:rPr>
          <w:rFonts w:ascii="Arial" w:hAnsi="Arial" w:cs="Arial"/>
          <w:b/>
        </w:rPr>
      </w:pPr>
    </w:p>
    <w:p w:rsidR="00FE7D04" w:rsidRPr="00613DF6" w:rsidRDefault="00FE7D04" w:rsidP="00DF5B72">
      <w:pPr>
        <w:spacing w:line="360" w:lineRule="auto"/>
        <w:jc w:val="both"/>
        <w:rPr>
          <w:rFonts w:ascii="Arial" w:hAnsi="Arial" w:cs="Arial"/>
          <w:b/>
        </w:rPr>
      </w:pPr>
      <w:r w:rsidRPr="00613DF6">
        <w:rPr>
          <w:rFonts w:ascii="Arial" w:hAnsi="Arial" w:cs="Arial"/>
          <w:b/>
        </w:rPr>
        <w:t>Applicant’s Project Team</w:t>
      </w:r>
      <w:r>
        <w:rPr>
          <w:rFonts w:ascii="Arial" w:hAnsi="Arial" w:cs="Arial"/>
          <w:b/>
        </w:rPr>
        <w:t xml:space="preserve">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E7D04" w:rsidRPr="00613DF6" w:rsidTr="004816E4">
        <w:tc>
          <w:tcPr>
            <w:tcW w:w="3080"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Name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Position and Role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Contact Information</w:t>
            </w: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bl>
    <w:p w:rsidR="00FE7D04" w:rsidRPr="00613DF6" w:rsidRDefault="00FE7D04" w:rsidP="00DF5B72">
      <w:pPr>
        <w:spacing w:line="360" w:lineRule="auto"/>
        <w:jc w:val="both"/>
        <w:rPr>
          <w:rFonts w:ascii="Arial" w:hAnsi="Arial" w:cs="Arial"/>
        </w:rPr>
      </w:pPr>
    </w:p>
    <w:p w:rsidR="00FE7D04" w:rsidRPr="00613DF6" w:rsidRDefault="00FE7D04" w:rsidP="00DF5B72">
      <w:pPr>
        <w:spacing w:line="360" w:lineRule="auto"/>
        <w:jc w:val="both"/>
        <w:rPr>
          <w:rFonts w:ascii="Arial" w:hAnsi="Arial" w:cs="Arial"/>
          <w:b/>
        </w:rPr>
      </w:pPr>
      <w:r w:rsidRPr="00613DF6">
        <w:rPr>
          <w:rFonts w:ascii="Arial" w:hAnsi="Arial" w:cs="Arial"/>
          <w:b/>
        </w:rPr>
        <w:t>Project Plan [including all retrospective actions to be covered by the PPA]</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7920"/>
      </w:tblGrid>
      <w:tr w:rsidR="00FE7D04" w:rsidRPr="00613DF6" w:rsidTr="00841394">
        <w:tc>
          <w:tcPr>
            <w:tcW w:w="1402" w:type="dxa"/>
          </w:tcPr>
          <w:p w:rsidR="00FE7D04" w:rsidRPr="00613DF6" w:rsidRDefault="00FE7D04" w:rsidP="00DF5B72">
            <w:pPr>
              <w:spacing w:after="0" w:line="360" w:lineRule="auto"/>
              <w:jc w:val="both"/>
              <w:rPr>
                <w:rFonts w:ascii="Arial" w:hAnsi="Arial" w:cs="Arial"/>
                <w:b/>
                <w:lang w:eastAsia="en-GB"/>
              </w:rPr>
            </w:pPr>
            <w:r w:rsidRPr="00613DF6">
              <w:rPr>
                <w:rFonts w:ascii="Arial" w:hAnsi="Arial" w:cs="Arial"/>
                <w:b/>
                <w:lang w:eastAsia="en-GB"/>
              </w:rPr>
              <w:t xml:space="preserve">W/C </w:t>
            </w:r>
          </w:p>
        </w:tc>
        <w:tc>
          <w:tcPr>
            <w:tcW w:w="7920" w:type="dxa"/>
          </w:tcPr>
          <w:p w:rsidR="00FE7D04" w:rsidRPr="00613DF6" w:rsidRDefault="00FE7D04" w:rsidP="00DF5B72">
            <w:pPr>
              <w:spacing w:after="0" w:line="360" w:lineRule="auto"/>
              <w:jc w:val="both"/>
              <w:rPr>
                <w:rFonts w:ascii="Arial" w:hAnsi="Arial" w:cs="Arial"/>
                <w:b/>
                <w:lang w:eastAsia="en-GB"/>
              </w:rPr>
            </w:pPr>
            <w:r w:rsidRPr="00613DF6">
              <w:rPr>
                <w:rFonts w:ascii="Arial" w:hAnsi="Arial" w:cs="Arial"/>
                <w:b/>
                <w:lang w:eastAsia="en-GB"/>
              </w:rPr>
              <w:t>ACTION</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2"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Prior to application</w:t>
            </w:r>
          </w:p>
        </w:tc>
        <w:tc>
          <w:tcPr>
            <w:tcW w:w="7920"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Pre Application meetings between the Applicant and the Council</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2"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1</w:t>
            </w:r>
          </w:p>
        </w:tc>
        <w:tc>
          <w:tcPr>
            <w:tcW w:w="7920"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Application received and validated</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2"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2</w:t>
            </w:r>
          </w:p>
        </w:tc>
        <w:tc>
          <w:tcPr>
            <w:tcW w:w="7920"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21 Consultation period</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2"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Week 3</w:t>
            </w:r>
          </w:p>
        </w:tc>
        <w:tc>
          <w:tcPr>
            <w:tcW w:w="7920" w:type="dxa"/>
            <w:tcBorders>
              <w:top w:val="single" w:sz="4" w:space="0" w:color="auto"/>
              <w:left w:val="single" w:sz="4" w:space="0" w:color="auto"/>
              <w:bottom w:val="single" w:sz="4" w:space="0" w:color="auto"/>
              <w:right w:val="single" w:sz="4" w:space="0" w:color="auto"/>
            </w:tcBorders>
          </w:tcPr>
          <w:p w:rsidR="00FE7D04" w:rsidRPr="00613DF6" w:rsidRDefault="00FE7D04" w:rsidP="00DF5B72">
            <w:pPr>
              <w:spacing w:after="0" w:line="360" w:lineRule="auto"/>
              <w:jc w:val="both"/>
              <w:rPr>
                <w:rFonts w:ascii="Arial" w:hAnsi="Arial" w:cs="Arial"/>
                <w:lang w:eastAsia="en-GB"/>
              </w:rPr>
            </w:pPr>
            <w:r w:rsidRPr="00613DF6">
              <w:rPr>
                <w:rFonts w:ascii="Arial" w:hAnsi="Arial" w:cs="Arial"/>
                <w:lang w:eastAsia="en-GB"/>
              </w:rPr>
              <w:t>Assessment and decision issued</w:t>
            </w:r>
          </w:p>
        </w:tc>
      </w:tr>
    </w:tbl>
    <w:p w:rsidR="00FE7D04" w:rsidRPr="00613DF6" w:rsidRDefault="00FE7D04" w:rsidP="00DF5B72">
      <w:pPr>
        <w:spacing w:line="360" w:lineRule="auto"/>
        <w:jc w:val="both"/>
        <w:rPr>
          <w:rFonts w:ascii="Arial" w:hAnsi="Arial" w:cs="Arial"/>
        </w:rPr>
      </w:pPr>
      <w:r w:rsidRPr="00613DF6">
        <w:rPr>
          <w:rFonts w:ascii="Arial" w:hAnsi="Arial" w:cs="Arial"/>
        </w:rPr>
        <w:br w:type="page"/>
      </w:r>
    </w:p>
    <w:p w:rsidR="00FE7D04" w:rsidRPr="00613DF6" w:rsidRDefault="00FE7D04" w:rsidP="00D43211">
      <w:pPr>
        <w:spacing w:line="360" w:lineRule="auto"/>
        <w:jc w:val="center"/>
        <w:rPr>
          <w:rFonts w:ascii="Arial" w:hAnsi="Arial" w:cs="Arial"/>
          <w:b/>
          <w:u w:val="single"/>
        </w:rPr>
      </w:pPr>
      <w:r w:rsidRPr="00613DF6">
        <w:rPr>
          <w:rFonts w:ascii="Arial" w:hAnsi="Arial" w:cs="Arial"/>
          <w:b/>
          <w:u w:val="single"/>
        </w:rPr>
        <w:t>SCHEDULE 4 - PROJECT PROGRAMME</w:t>
      </w:r>
    </w:p>
    <w:p w:rsidR="00FE7D04" w:rsidRPr="00613DF6" w:rsidRDefault="00FE7D04" w:rsidP="00D43211">
      <w:pPr>
        <w:spacing w:line="360" w:lineRule="auto"/>
        <w:jc w:val="center"/>
        <w:rPr>
          <w:rFonts w:ascii="Arial" w:hAnsi="Arial" w:cs="Arial"/>
          <w:b/>
          <w:u w:val="single"/>
        </w:rPr>
      </w:pPr>
      <w:r w:rsidRPr="00613DF6">
        <w:rPr>
          <w:rFonts w:ascii="Arial" w:hAnsi="Arial" w:cs="Arial"/>
          <w:b/>
          <w:u w:val="single"/>
        </w:rPr>
        <w:t>Application for approval of reserved matters</w:t>
      </w:r>
    </w:p>
    <w:p w:rsidR="00FE7D04" w:rsidRPr="00613DF6" w:rsidRDefault="00FE7D04" w:rsidP="00D43211">
      <w:pPr>
        <w:spacing w:line="360" w:lineRule="auto"/>
        <w:jc w:val="both"/>
        <w:rPr>
          <w:rFonts w:ascii="Arial" w:hAnsi="Arial" w:cs="Arial"/>
          <w:b/>
        </w:rPr>
      </w:pPr>
      <w:r w:rsidRPr="00613DF6">
        <w:rPr>
          <w:rFonts w:ascii="Arial" w:hAnsi="Arial" w:cs="Arial"/>
          <w:b/>
        </w:rPr>
        <w:t>The Council’s Project Team</w:t>
      </w:r>
      <w:r>
        <w:rPr>
          <w:rFonts w:ascii="Arial" w:hAnsi="Arial" w:cs="Arial"/>
          <w:b/>
        </w:rPr>
        <w:t xml:space="preserve">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E7D04" w:rsidRPr="00613DF6" w:rsidTr="004816E4">
        <w:tc>
          <w:tcPr>
            <w:tcW w:w="3080"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Name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Position and Role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Contact Information</w:t>
            </w: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bl>
    <w:p w:rsidR="00FE7D04" w:rsidRPr="00613DF6" w:rsidRDefault="00FE7D04" w:rsidP="00D43211">
      <w:pPr>
        <w:spacing w:line="360" w:lineRule="auto"/>
        <w:jc w:val="both"/>
        <w:rPr>
          <w:rFonts w:ascii="Arial" w:hAnsi="Arial" w:cs="Arial"/>
          <w:b/>
        </w:rPr>
      </w:pPr>
    </w:p>
    <w:p w:rsidR="00FE7D04" w:rsidRPr="00613DF6" w:rsidRDefault="00FE7D04" w:rsidP="00D43211">
      <w:pPr>
        <w:spacing w:line="360" w:lineRule="auto"/>
        <w:jc w:val="both"/>
        <w:rPr>
          <w:rFonts w:ascii="Arial" w:hAnsi="Arial" w:cs="Arial"/>
          <w:b/>
        </w:rPr>
      </w:pPr>
      <w:r w:rsidRPr="00613DF6">
        <w:rPr>
          <w:rFonts w:ascii="Arial" w:hAnsi="Arial" w:cs="Arial"/>
          <w:b/>
        </w:rPr>
        <w:t>Applicant’s Project Team</w:t>
      </w:r>
      <w:r>
        <w:rPr>
          <w:rFonts w:ascii="Arial" w:hAnsi="Arial" w:cs="Arial"/>
          <w:b/>
        </w:rPr>
        <w:t xml:space="preserve">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FE7D04" w:rsidRPr="00613DF6" w:rsidTr="004816E4">
        <w:tc>
          <w:tcPr>
            <w:tcW w:w="3080"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Name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Position and Role</w:t>
            </w:r>
          </w:p>
        </w:tc>
        <w:tc>
          <w:tcPr>
            <w:tcW w:w="3081" w:type="dxa"/>
          </w:tcPr>
          <w:p w:rsidR="00FE7D04" w:rsidRPr="00613DF6" w:rsidRDefault="00FE7D04" w:rsidP="004816E4">
            <w:pPr>
              <w:spacing w:after="0" w:line="360" w:lineRule="auto"/>
              <w:jc w:val="both"/>
              <w:rPr>
                <w:rFonts w:ascii="Arial" w:hAnsi="Arial" w:cs="Arial"/>
                <w:b/>
              </w:rPr>
            </w:pPr>
            <w:r w:rsidRPr="00613DF6">
              <w:rPr>
                <w:rFonts w:ascii="Arial" w:hAnsi="Arial" w:cs="Arial"/>
                <w:b/>
              </w:rPr>
              <w:t>Contact Information</w:t>
            </w: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r w:rsidR="00FE7D04" w:rsidRPr="00613DF6" w:rsidTr="004816E4">
        <w:tc>
          <w:tcPr>
            <w:tcW w:w="3080"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c>
          <w:tcPr>
            <w:tcW w:w="3081" w:type="dxa"/>
          </w:tcPr>
          <w:p w:rsidR="00FE7D04" w:rsidRPr="00613DF6" w:rsidRDefault="00FE7D04" w:rsidP="004816E4">
            <w:pPr>
              <w:spacing w:after="0" w:line="360" w:lineRule="auto"/>
              <w:jc w:val="both"/>
              <w:rPr>
                <w:rFonts w:ascii="Arial" w:hAnsi="Arial" w:cs="Arial"/>
              </w:rPr>
            </w:pPr>
          </w:p>
        </w:tc>
      </w:tr>
    </w:tbl>
    <w:p w:rsidR="00FE7D04" w:rsidRPr="00613DF6" w:rsidRDefault="00FE7D04" w:rsidP="00D43211">
      <w:pPr>
        <w:spacing w:line="360" w:lineRule="auto"/>
        <w:jc w:val="both"/>
        <w:rPr>
          <w:rFonts w:ascii="Arial" w:hAnsi="Arial" w:cs="Arial"/>
        </w:rPr>
      </w:pPr>
    </w:p>
    <w:p w:rsidR="00FE7D04" w:rsidRPr="00613DF6" w:rsidRDefault="00FE7D04" w:rsidP="00D43211">
      <w:pPr>
        <w:spacing w:line="360" w:lineRule="auto"/>
        <w:jc w:val="both"/>
        <w:rPr>
          <w:rFonts w:ascii="Arial" w:hAnsi="Arial" w:cs="Arial"/>
          <w:b/>
        </w:rPr>
      </w:pPr>
      <w:r w:rsidRPr="00613DF6">
        <w:rPr>
          <w:rFonts w:ascii="Arial" w:hAnsi="Arial" w:cs="Arial"/>
          <w:b/>
        </w:rPr>
        <w:t>Project Plan [including all retrospective actions to be covered by the PPA]</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7740"/>
      </w:tblGrid>
      <w:tr w:rsidR="00FE7D04" w:rsidRPr="00613DF6" w:rsidTr="00841394">
        <w:tc>
          <w:tcPr>
            <w:tcW w:w="1582" w:type="dxa"/>
          </w:tcPr>
          <w:p w:rsidR="00FE7D04" w:rsidRPr="00613DF6" w:rsidRDefault="00FE7D04" w:rsidP="001A5419">
            <w:pPr>
              <w:spacing w:after="0" w:line="360" w:lineRule="auto"/>
              <w:jc w:val="both"/>
              <w:rPr>
                <w:rFonts w:ascii="Arial" w:hAnsi="Arial" w:cs="Arial"/>
                <w:b/>
                <w:lang w:eastAsia="en-GB"/>
              </w:rPr>
            </w:pPr>
            <w:r w:rsidRPr="00613DF6">
              <w:rPr>
                <w:rFonts w:ascii="Arial" w:hAnsi="Arial" w:cs="Arial"/>
                <w:b/>
                <w:lang w:eastAsia="en-GB"/>
              </w:rPr>
              <w:t xml:space="preserve">W/C </w:t>
            </w:r>
          </w:p>
        </w:tc>
        <w:tc>
          <w:tcPr>
            <w:tcW w:w="7740" w:type="dxa"/>
          </w:tcPr>
          <w:p w:rsidR="00FE7D04" w:rsidRPr="00613DF6" w:rsidRDefault="00FE7D04" w:rsidP="001A5419">
            <w:pPr>
              <w:spacing w:after="0" w:line="360" w:lineRule="auto"/>
              <w:jc w:val="both"/>
              <w:rPr>
                <w:rFonts w:ascii="Arial" w:hAnsi="Arial" w:cs="Arial"/>
                <w:b/>
                <w:lang w:eastAsia="en-GB"/>
              </w:rPr>
            </w:pPr>
            <w:r w:rsidRPr="00613DF6">
              <w:rPr>
                <w:rFonts w:ascii="Arial" w:hAnsi="Arial" w:cs="Arial"/>
                <w:b/>
                <w:lang w:eastAsia="en-GB"/>
              </w:rPr>
              <w:t>ACTION</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2" w:type="dxa"/>
            <w:tcBorders>
              <w:top w:val="single" w:sz="4" w:space="0" w:color="auto"/>
              <w:left w:val="single" w:sz="4" w:space="0" w:color="auto"/>
              <w:bottom w:val="single" w:sz="4" w:space="0" w:color="auto"/>
              <w:right w:val="single" w:sz="4" w:space="0" w:color="auto"/>
            </w:tcBorders>
          </w:tcPr>
          <w:p w:rsidR="00FE7D04" w:rsidRPr="00613DF6" w:rsidRDefault="00FE7D04" w:rsidP="00841394">
            <w:pPr>
              <w:spacing w:after="0" w:line="360" w:lineRule="auto"/>
              <w:rPr>
                <w:rFonts w:ascii="Arial" w:hAnsi="Arial" w:cs="Arial"/>
                <w:lang w:eastAsia="en-GB"/>
              </w:rPr>
            </w:pPr>
            <w:r w:rsidRPr="00613DF6">
              <w:rPr>
                <w:rFonts w:ascii="Arial" w:hAnsi="Arial" w:cs="Arial"/>
                <w:lang w:eastAsia="en-GB"/>
              </w:rPr>
              <w:t>Prior to application</w:t>
            </w:r>
          </w:p>
        </w:tc>
        <w:tc>
          <w:tcPr>
            <w:tcW w:w="7740"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Pre Application meetings between the Applicant and the Council</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2"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Week 1</w:t>
            </w:r>
          </w:p>
        </w:tc>
        <w:tc>
          <w:tcPr>
            <w:tcW w:w="7740"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Application received and validated</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2"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Week 4</w:t>
            </w:r>
          </w:p>
        </w:tc>
        <w:tc>
          <w:tcPr>
            <w:tcW w:w="7740"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21 Consultation period</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2"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Week 5-6</w:t>
            </w:r>
          </w:p>
        </w:tc>
        <w:tc>
          <w:tcPr>
            <w:tcW w:w="7740" w:type="dxa"/>
            <w:tcBorders>
              <w:top w:val="single" w:sz="4" w:space="0" w:color="auto"/>
              <w:left w:val="single" w:sz="4" w:space="0" w:color="auto"/>
              <w:bottom w:val="single" w:sz="4" w:space="0" w:color="auto"/>
              <w:right w:val="single" w:sz="4" w:space="0" w:color="auto"/>
            </w:tcBorders>
          </w:tcPr>
          <w:p w:rsidR="00FE7D04" w:rsidRPr="00613DF6" w:rsidRDefault="00FE7D04" w:rsidP="00D43211">
            <w:pPr>
              <w:spacing w:after="0" w:line="360" w:lineRule="auto"/>
              <w:jc w:val="both"/>
              <w:rPr>
                <w:rFonts w:ascii="Arial" w:hAnsi="Arial" w:cs="Arial"/>
                <w:lang w:eastAsia="en-GB"/>
              </w:rPr>
            </w:pPr>
            <w:r w:rsidRPr="00613DF6">
              <w:rPr>
                <w:rFonts w:ascii="Arial" w:hAnsi="Arial" w:cs="Arial"/>
                <w:lang w:eastAsia="en-GB"/>
              </w:rPr>
              <w:t xml:space="preserve">Assessment </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2"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Week 7-9</w:t>
            </w:r>
          </w:p>
        </w:tc>
        <w:tc>
          <w:tcPr>
            <w:tcW w:w="7740" w:type="dxa"/>
            <w:tcBorders>
              <w:top w:val="single" w:sz="4" w:space="0" w:color="auto"/>
              <w:left w:val="single" w:sz="4" w:space="0" w:color="auto"/>
              <w:bottom w:val="single" w:sz="4" w:space="0" w:color="auto"/>
              <w:right w:val="single" w:sz="4" w:space="0" w:color="auto"/>
            </w:tcBorders>
          </w:tcPr>
          <w:p w:rsidR="00FE7D04" w:rsidRPr="00613DF6" w:rsidRDefault="00FE7D04" w:rsidP="00D43211">
            <w:pPr>
              <w:spacing w:after="0" w:line="360" w:lineRule="auto"/>
              <w:jc w:val="both"/>
              <w:rPr>
                <w:rFonts w:ascii="Arial" w:hAnsi="Arial" w:cs="Arial"/>
                <w:lang w:eastAsia="en-GB"/>
              </w:rPr>
            </w:pPr>
            <w:r w:rsidRPr="00613DF6">
              <w:rPr>
                <w:rFonts w:ascii="Arial" w:hAnsi="Arial" w:cs="Arial"/>
                <w:lang w:eastAsia="en-GB"/>
              </w:rPr>
              <w:t>Amendments and further assessment</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2"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Week 10</w:t>
            </w:r>
          </w:p>
        </w:tc>
        <w:tc>
          <w:tcPr>
            <w:tcW w:w="7740" w:type="dxa"/>
            <w:tcBorders>
              <w:top w:val="single" w:sz="4" w:space="0" w:color="auto"/>
              <w:left w:val="single" w:sz="4" w:space="0" w:color="auto"/>
              <w:bottom w:val="single" w:sz="4" w:space="0" w:color="auto"/>
              <w:right w:val="single" w:sz="4" w:space="0" w:color="auto"/>
            </w:tcBorders>
          </w:tcPr>
          <w:p w:rsidR="00FE7D04" w:rsidRPr="00613DF6" w:rsidRDefault="00FE7D04" w:rsidP="00D43211">
            <w:pPr>
              <w:spacing w:after="0" w:line="360" w:lineRule="auto"/>
              <w:jc w:val="both"/>
              <w:rPr>
                <w:rFonts w:ascii="Arial" w:hAnsi="Arial" w:cs="Arial"/>
                <w:lang w:eastAsia="en-GB"/>
              </w:rPr>
            </w:pPr>
            <w:r w:rsidRPr="00613DF6">
              <w:rPr>
                <w:rFonts w:ascii="Arial" w:hAnsi="Arial" w:cs="Arial"/>
                <w:lang w:eastAsia="en-GB"/>
              </w:rPr>
              <w:t>Draft report</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2"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Week 11-12</w:t>
            </w:r>
          </w:p>
        </w:tc>
        <w:tc>
          <w:tcPr>
            <w:tcW w:w="7740" w:type="dxa"/>
            <w:tcBorders>
              <w:top w:val="single" w:sz="4" w:space="0" w:color="auto"/>
              <w:left w:val="single" w:sz="4" w:space="0" w:color="auto"/>
              <w:bottom w:val="single" w:sz="4" w:space="0" w:color="auto"/>
              <w:right w:val="single" w:sz="4" w:space="0" w:color="auto"/>
            </w:tcBorders>
          </w:tcPr>
          <w:p w:rsidR="00FE7D04" w:rsidRPr="00613DF6" w:rsidRDefault="00FE7D04" w:rsidP="00D43211">
            <w:pPr>
              <w:spacing w:after="0" w:line="360" w:lineRule="auto"/>
              <w:jc w:val="both"/>
              <w:rPr>
                <w:rFonts w:ascii="Arial" w:hAnsi="Arial" w:cs="Arial"/>
                <w:lang w:eastAsia="en-GB"/>
              </w:rPr>
            </w:pPr>
            <w:r w:rsidRPr="00613DF6">
              <w:rPr>
                <w:rFonts w:ascii="Arial" w:hAnsi="Arial" w:cs="Arial"/>
                <w:lang w:eastAsia="en-GB"/>
              </w:rPr>
              <w:t>Section 106 Deed of Variation (if required)</w:t>
            </w:r>
          </w:p>
        </w:tc>
      </w:tr>
      <w:tr w:rsidR="00FE7D04" w:rsidRPr="00613DF6" w:rsidTr="00841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2" w:type="dxa"/>
            <w:tcBorders>
              <w:top w:val="single" w:sz="4" w:space="0" w:color="auto"/>
              <w:left w:val="single" w:sz="4" w:space="0" w:color="auto"/>
              <w:bottom w:val="single" w:sz="4" w:space="0" w:color="auto"/>
              <w:right w:val="single" w:sz="4" w:space="0" w:color="auto"/>
            </w:tcBorders>
          </w:tcPr>
          <w:p w:rsidR="00FE7D04" w:rsidRPr="00613DF6" w:rsidRDefault="00FE7D04" w:rsidP="001A5419">
            <w:pPr>
              <w:spacing w:after="0" w:line="360" w:lineRule="auto"/>
              <w:jc w:val="both"/>
              <w:rPr>
                <w:rFonts w:ascii="Arial" w:hAnsi="Arial" w:cs="Arial"/>
                <w:lang w:eastAsia="en-GB"/>
              </w:rPr>
            </w:pPr>
            <w:r w:rsidRPr="00613DF6">
              <w:rPr>
                <w:rFonts w:ascii="Arial" w:hAnsi="Arial" w:cs="Arial"/>
                <w:lang w:eastAsia="en-GB"/>
              </w:rPr>
              <w:t>Week 13</w:t>
            </w:r>
          </w:p>
        </w:tc>
        <w:tc>
          <w:tcPr>
            <w:tcW w:w="7740" w:type="dxa"/>
            <w:tcBorders>
              <w:top w:val="single" w:sz="4" w:space="0" w:color="auto"/>
              <w:left w:val="single" w:sz="4" w:space="0" w:color="auto"/>
              <w:bottom w:val="single" w:sz="4" w:space="0" w:color="auto"/>
              <w:right w:val="single" w:sz="4" w:space="0" w:color="auto"/>
            </w:tcBorders>
          </w:tcPr>
          <w:p w:rsidR="00FE7D04" w:rsidRPr="00613DF6" w:rsidRDefault="00FE7D04" w:rsidP="00D43211">
            <w:pPr>
              <w:spacing w:after="0" w:line="360" w:lineRule="auto"/>
              <w:jc w:val="both"/>
              <w:rPr>
                <w:rFonts w:ascii="Arial" w:hAnsi="Arial" w:cs="Arial"/>
                <w:lang w:eastAsia="en-GB"/>
              </w:rPr>
            </w:pPr>
            <w:r w:rsidRPr="00613DF6">
              <w:rPr>
                <w:rFonts w:ascii="Arial" w:hAnsi="Arial" w:cs="Arial"/>
                <w:lang w:eastAsia="en-GB"/>
              </w:rPr>
              <w:t>Decision issued</w:t>
            </w:r>
          </w:p>
        </w:tc>
      </w:tr>
    </w:tbl>
    <w:p w:rsidR="00FE7D04" w:rsidRDefault="00FE7D04" w:rsidP="00BD12A7">
      <w:pPr>
        <w:spacing w:line="360" w:lineRule="auto"/>
        <w:jc w:val="both"/>
        <w:rPr>
          <w:rFonts w:ascii="Arial" w:hAnsi="Arial" w:cs="Arial"/>
        </w:rPr>
      </w:pPr>
    </w:p>
    <w:p w:rsidR="00FE7D04" w:rsidRDefault="00FE7D04" w:rsidP="00BD12A7">
      <w:pPr>
        <w:spacing w:line="360" w:lineRule="auto"/>
        <w:jc w:val="both"/>
        <w:rPr>
          <w:rFonts w:ascii="Arial" w:hAnsi="Arial" w:cs="Arial"/>
        </w:rPr>
      </w:pPr>
    </w:p>
    <w:p w:rsidR="00FE7D04" w:rsidRDefault="00FE7D04" w:rsidP="00BD12A7">
      <w:pPr>
        <w:spacing w:line="360" w:lineRule="auto"/>
        <w:jc w:val="both"/>
        <w:rPr>
          <w:rFonts w:ascii="Arial" w:hAnsi="Arial" w:cs="Arial"/>
        </w:rPr>
      </w:pPr>
    </w:p>
    <w:p w:rsidR="00FE7D04" w:rsidRPr="00BD12A7" w:rsidRDefault="00FE7D04" w:rsidP="00BD12A7">
      <w:pPr>
        <w:spacing w:line="360" w:lineRule="auto"/>
        <w:jc w:val="both"/>
        <w:rPr>
          <w:rFonts w:ascii="Arial" w:hAnsi="Arial" w:cs="Arial"/>
        </w:rPr>
      </w:pPr>
    </w:p>
    <w:p w:rsidR="00FE7D04" w:rsidRPr="00613DF6" w:rsidRDefault="00FE7D04" w:rsidP="00DF5B72">
      <w:pPr>
        <w:spacing w:line="360" w:lineRule="auto"/>
        <w:jc w:val="both"/>
        <w:rPr>
          <w:rFonts w:ascii="Arial" w:hAnsi="Arial" w:cs="Arial"/>
        </w:rPr>
      </w:pPr>
      <w:r w:rsidRPr="00613DF6">
        <w:rPr>
          <w:rFonts w:ascii="Arial" w:hAnsi="Arial" w:cs="Arial"/>
        </w:rPr>
        <w:lastRenderedPageBreak/>
        <w:t>IN WITNESS of which the parties have executed but not delivered this Agreement until the date first shown above.</w:t>
      </w:r>
    </w:p>
    <w:tbl>
      <w:tblPr>
        <w:tblW w:w="0" w:type="auto"/>
        <w:tblLook w:val="01E0" w:firstRow="1" w:lastRow="1" w:firstColumn="1" w:lastColumn="1" w:noHBand="0" w:noVBand="0"/>
      </w:tblPr>
      <w:tblGrid>
        <w:gridCol w:w="2791"/>
        <w:gridCol w:w="5443"/>
      </w:tblGrid>
      <w:tr w:rsidR="00FE7D04" w:rsidRPr="00613DF6" w:rsidTr="00235F99">
        <w:trPr>
          <w:trHeight w:val="528"/>
        </w:trPr>
        <w:tc>
          <w:tcPr>
            <w:tcW w:w="8234" w:type="dxa"/>
            <w:gridSpan w:val="2"/>
          </w:tcPr>
          <w:p w:rsidR="00FE7D04" w:rsidRPr="00613DF6" w:rsidRDefault="00FE7D04" w:rsidP="00DF5B72">
            <w:pPr>
              <w:spacing w:after="240" w:line="360" w:lineRule="auto"/>
              <w:ind w:left="426"/>
              <w:jc w:val="both"/>
              <w:rPr>
                <w:rFonts w:ascii="Arial" w:hAnsi="Arial" w:cs="Arial"/>
                <w:b/>
              </w:rPr>
            </w:pPr>
            <w:r w:rsidRPr="00613DF6">
              <w:rPr>
                <w:rFonts w:ascii="Arial" w:hAnsi="Arial" w:cs="Arial"/>
                <w:b/>
              </w:rPr>
              <w:t>London Borough of Lewisham</w:t>
            </w:r>
          </w:p>
        </w:tc>
      </w:tr>
      <w:tr w:rsidR="00FE7D04" w:rsidRPr="00613DF6" w:rsidTr="00235F99">
        <w:trPr>
          <w:trHeight w:val="20"/>
        </w:trPr>
        <w:tc>
          <w:tcPr>
            <w:tcW w:w="2791" w:type="dxa"/>
          </w:tcPr>
          <w:p w:rsidR="00FE7D04" w:rsidRPr="00613DF6" w:rsidRDefault="00FE7D04" w:rsidP="00DF5B72">
            <w:pPr>
              <w:spacing w:after="240" w:line="360" w:lineRule="auto"/>
              <w:ind w:left="426"/>
              <w:jc w:val="both"/>
              <w:rPr>
                <w:rFonts w:ascii="Arial" w:hAnsi="Arial" w:cs="Arial"/>
                <w:b/>
              </w:rPr>
            </w:pPr>
            <w:r w:rsidRPr="00613DF6">
              <w:rPr>
                <w:rFonts w:ascii="Arial" w:hAnsi="Arial" w:cs="Arial"/>
                <w:b/>
              </w:rPr>
              <w:t>Name:</w:t>
            </w:r>
          </w:p>
        </w:tc>
        <w:tc>
          <w:tcPr>
            <w:tcW w:w="5443" w:type="dxa"/>
            <w:tcBorders>
              <w:bottom w:val="dashed" w:sz="4" w:space="0" w:color="auto"/>
            </w:tcBorders>
            <w:vAlign w:val="bottom"/>
          </w:tcPr>
          <w:p w:rsidR="00FE7D04" w:rsidRPr="00613DF6" w:rsidRDefault="00FE7D04" w:rsidP="00DF5B72">
            <w:pPr>
              <w:spacing w:after="240" w:line="360" w:lineRule="auto"/>
              <w:ind w:left="426"/>
              <w:jc w:val="both"/>
              <w:rPr>
                <w:rFonts w:ascii="Arial" w:hAnsi="Arial" w:cs="Arial"/>
              </w:rPr>
            </w:pPr>
          </w:p>
        </w:tc>
      </w:tr>
      <w:tr w:rsidR="00FE7D04" w:rsidRPr="00613DF6" w:rsidTr="00235F99">
        <w:trPr>
          <w:trHeight w:val="20"/>
        </w:trPr>
        <w:tc>
          <w:tcPr>
            <w:tcW w:w="2791" w:type="dxa"/>
          </w:tcPr>
          <w:p w:rsidR="00FE7D04" w:rsidRPr="00613DF6" w:rsidRDefault="00FE7D04" w:rsidP="00DF5B72">
            <w:pPr>
              <w:spacing w:after="240" w:line="360" w:lineRule="auto"/>
              <w:ind w:left="426"/>
              <w:jc w:val="both"/>
              <w:rPr>
                <w:rFonts w:ascii="Arial" w:hAnsi="Arial" w:cs="Arial"/>
                <w:b/>
              </w:rPr>
            </w:pPr>
          </w:p>
          <w:p w:rsidR="00FE7D04" w:rsidRPr="00613DF6" w:rsidRDefault="00FE7D04" w:rsidP="00DF5B72">
            <w:pPr>
              <w:spacing w:after="240" w:line="360" w:lineRule="auto"/>
              <w:ind w:left="426"/>
              <w:jc w:val="both"/>
              <w:rPr>
                <w:rFonts w:ascii="Arial" w:hAnsi="Arial" w:cs="Arial"/>
                <w:b/>
              </w:rPr>
            </w:pPr>
            <w:r w:rsidRPr="00613DF6">
              <w:rPr>
                <w:rFonts w:ascii="Arial" w:hAnsi="Arial" w:cs="Arial"/>
                <w:b/>
              </w:rPr>
              <w:t>Signature:</w:t>
            </w:r>
          </w:p>
        </w:tc>
        <w:tc>
          <w:tcPr>
            <w:tcW w:w="5443" w:type="dxa"/>
            <w:tcBorders>
              <w:top w:val="dashed" w:sz="4" w:space="0" w:color="auto"/>
              <w:bottom w:val="dashed" w:sz="4" w:space="0" w:color="auto"/>
            </w:tcBorders>
            <w:vAlign w:val="bottom"/>
          </w:tcPr>
          <w:p w:rsidR="00FE7D04" w:rsidRPr="00613DF6" w:rsidRDefault="00FE7D04" w:rsidP="00DF5B72">
            <w:pPr>
              <w:spacing w:after="240" w:line="360" w:lineRule="auto"/>
              <w:ind w:left="426"/>
              <w:jc w:val="both"/>
              <w:rPr>
                <w:rFonts w:ascii="Arial" w:hAnsi="Arial" w:cs="Arial"/>
              </w:rPr>
            </w:pPr>
          </w:p>
        </w:tc>
      </w:tr>
      <w:tr w:rsidR="00FE7D04" w:rsidRPr="00613DF6" w:rsidTr="00235F99">
        <w:trPr>
          <w:trHeight w:val="20"/>
        </w:trPr>
        <w:tc>
          <w:tcPr>
            <w:tcW w:w="2791" w:type="dxa"/>
          </w:tcPr>
          <w:p w:rsidR="00FE7D04" w:rsidRPr="00613DF6" w:rsidRDefault="00FE7D04" w:rsidP="00DF5B72">
            <w:pPr>
              <w:spacing w:after="240" w:line="360" w:lineRule="auto"/>
              <w:ind w:left="426"/>
              <w:jc w:val="both"/>
              <w:rPr>
                <w:rFonts w:ascii="Arial" w:hAnsi="Arial" w:cs="Arial"/>
                <w:b/>
              </w:rPr>
            </w:pPr>
          </w:p>
          <w:p w:rsidR="00FE7D04" w:rsidRPr="00613DF6" w:rsidRDefault="00FE7D04" w:rsidP="00DF5B72">
            <w:pPr>
              <w:spacing w:after="240" w:line="360" w:lineRule="auto"/>
              <w:ind w:left="426"/>
              <w:jc w:val="both"/>
              <w:rPr>
                <w:rFonts w:ascii="Arial" w:hAnsi="Arial" w:cs="Arial"/>
                <w:b/>
              </w:rPr>
            </w:pPr>
            <w:r w:rsidRPr="00613DF6">
              <w:rPr>
                <w:rFonts w:ascii="Arial" w:hAnsi="Arial" w:cs="Arial"/>
                <w:b/>
              </w:rPr>
              <w:t>Position:</w:t>
            </w:r>
          </w:p>
        </w:tc>
        <w:tc>
          <w:tcPr>
            <w:tcW w:w="5443" w:type="dxa"/>
            <w:tcBorders>
              <w:top w:val="dashed" w:sz="4" w:space="0" w:color="auto"/>
              <w:bottom w:val="dashed" w:sz="4" w:space="0" w:color="auto"/>
            </w:tcBorders>
            <w:vAlign w:val="bottom"/>
          </w:tcPr>
          <w:p w:rsidR="00FE7D04" w:rsidRPr="00613DF6" w:rsidRDefault="00FE7D04" w:rsidP="00DF5B72">
            <w:pPr>
              <w:spacing w:after="240" w:line="360" w:lineRule="auto"/>
              <w:ind w:left="426"/>
              <w:jc w:val="both"/>
              <w:rPr>
                <w:rFonts w:ascii="Arial" w:hAnsi="Arial" w:cs="Arial"/>
              </w:rPr>
            </w:pPr>
          </w:p>
          <w:p w:rsidR="00FE7D04" w:rsidRPr="00613DF6" w:rsidRDefault="00FE7D04" w:rsidP="00DF5B72">
            <w:pPr>
              <w:spacing w:after="240" w:line="360" w:lineRule="auto"/>
              <w:ind w:left="426"/>
              <w:jc w:val="both"/>
              <w:rPr>
                <w:rFonts w:ascii="Arial" w:hAnsi="Arial" w:cs="Arial"/>
              </w:rPr>
            </w:pPr>
          </w:p>
        </w:tc>
      </w:tr>
      <w:tr w:rsidR="00FE7D04" w:rsidRPr="00613DF6" w:rsidTr="00235F99">
        <w:trPr>
          <w:trHeight w:val="20"/>
        </w:trPr>
        <w:tc>
          <w:tcPr>
            <w:tcW w:w="2791" w:type="dxa"/>
          </w:tcPr>
          <w:p w:rsidR="00FE7D04" w:rsidRPr="00613DF6" w:rsidRDefault="00FE7D04" w:rsidP="00DF5B72">
            <w:pPr>
              <w:spacing w:after="240" w:line="360" w:lineRule="auto"/>
              <w:ind w:left="426"/>
              <w:jc w:val="both"/>
              <w:rPr>
                <w:rFonts w:ascii="Arial" w:hAnsi="Arial" w:cs="Arial"/>
                <w:b/>
              </w:rPr>
            </w:pPr>
          </w:p>
          <w:p w:rsidR="00FE7D04" w:rsidRPr="00613DF6" w:rsidRDefault="00FE7D04" w:rsidP="00DF5B72">
            <w:pPr>
              <w:spacing w:after="240" w:line="360" w:lineRule="auto"/>
              <w:ind w:left="426"/>
              <w:jc w:val="both"/>
              <w:rPr>
                <w:rFonts w:ascii="Arial" w:hAnsi="Arial" w:cs="Arial"/>
                <w:b/>
              </w:rPr>
            </w:pPr>
            <w:r w:rsidRPr="00613DF6">
              <w:rPr>
                <w:rFonts w:ascii="Arial" w:hAnsi="Arial" w:cs="Arial"/>
                <w:b/>
              </w:rPr>
              <w:t>On Behalf Of:</w:t>
            </w:r>
          </w:p>
        </w:tc>
        <w:tc>
          <w:tcPr>
            <w:tcW w:w="5443" w:type="dxa"/>
            <w:tcBorders>
              <w:top w:val="dashed" w:sz="4" w:space="0" w:color="auto"/>
              <w:bottom w:val="dashed" w:sz="4" w:space="0" w:color="auto"/>
            </w:tcBorders>
            <w:vAlign w:val="bottom"/>
          </w:tcPr>
          <w:p w:rsidR="00FE7D04" w:rsidRPr="00613DF6" w:rsidRDefault="00FE7D04" w:rsidP="00DF5B72">
            <w:pPr>
              <w:spacing w:after="240" w:line="360" w:lineRule="auto"/>
              <w:ind w:left="426"/>
              <w:jc w:val="both"/>
              <w:rPr>
                <w:rFonts w:ascii="Arial" w:hAnsi="Arial" w:cs="Arial"/>
              </w:rPr>
            </w:pPr>
          </w:p>
          <w:p w:rsidR="00FE7D04" w:rsidRPr="00613DF6" w:rsidRDefault="00FE7D04" w:rsidP="00DF5B72">
            <w:pPr>
              <w:spacing w:after="240" w:line="360" w:lineRule="auto"/>
              <w:ind w:left="426"/>
              <w:jc w:val="both"/>
              <w:rPr>
                <w:rFonts w:ascii="Arial" w:hAnsi="Arial" w:cs="Arial"/>
              </w:rPr>
            </w:pPr>
            <w:r w:rsidRPr="00613DF6">
              <w:rPr>
                <w:rFonts w:ascii="Arial" w:hAnsi="Arial" w:cs="Arial"/>
              </w:rPr>
              <w:t>London Borough of Lewisham</w:t>
            </w:r>
          </w:p>
        </w:tc>
      </w:tr>
      <w:tr w:rsidR="00FE7D04" w:rsidRPr="00613DF6" w:rsidTr="00235F99">
        <w:trPr>
          <w:trHeight w:val="20"/>
        </w:trPr>
        <w:tc>
          <w:tcPr>
            <w:tcW w:w="2791" w:type="dxa"/>
          </w:tcPr>
          <w:p w:rsidR="00FE7D04" w:rsidRPr="00613DF6" w:rsidRDefault="00FE7D04" w:rsidP="00DF5B72">
            <w:pPr>
              <w:spacing w:after="240" w:line="360" w:lineRule="auto"/>
              <w:ind w:left="426"/>
              <w:jc w:val="both"/>
              <w:rPr>
                <w:rFonts w:ascii="Arial" w:hAnsi="Arial" w:cs="Arial"/>
                <w:b/>
              </w:rPr>
            </w:pPr>
            <w:r w:rsidRPr="00613DF6">
              <w:rPr>
                <w:rFonts w:ascii="Arial" w:hAnsi="Arial" w:cs="Arial"/>
                <w:b/>
              </w:rPr>
              <w:t>Date:</w:t>
            </w:r>
          </w:p>
        </w:tc>
        <w:tc>
          <w:tcPr>
            <w:tcW w:w="5443" w:type="dxa"/>
            <w:tcBorders>
              <w:top w:val="dashed" w:sz="4" w:space="0" w:color="auto"/>
              <w:bottom w:val="dashed" w:sz="4" w:space="0" w:color="auto"/>
            </w:tcBorders>
            <w:vAlign w:val="bottom"/>
          </w:tcPr>
          <w:p w:rsidR="00FE7D04" w:rsidRPr="00613DF6" w:rsidRDefault="00FE7D04" w:rsidP="00DF5B72">
            <w:pPr>
              <w:spacing w:after="240" w:line="360" w:lineRule="auto"/>
              <w:ind w:left="426"/>
              <w:jc w:val="both"/>
              <w:rPr>
                <w:rFonts w:ascii="Arial" w:hAnsi="Arial" w:cs="Arial"/>
                <w:b/>
              </w:rPr>
            </w:pPr>
          </w:p>
        </w:tc>
      </w:tr>
    </w:tbl>
    <w:tbl>
      <w:tblPr>
        <w:tblpPr w:leftFromText="180" w:rightFromText="180" w:vertAnchor="text" w:horzAnchor="page" w:tblpX="1454" w:tblpY="391"/>
        <w:tblW w:w="0" w:type="auto"/>
        <w:tblLook w:val="01E0" w:firstRow="1" w:lastRow="1" w:firstColumn="1" w:lastColumn="1" w:noHBand="0" w:noVBand="0"/>
      </w:tblPr>
      <w:tblGrid>
        <w:gridCol w:w="3291"/>
        <w:gridCol w:w="4943"/>
      </w:tblGrid>
      <w:tr w:rsidR="00FE7D04" w:rsidRPr="00613DF6" w:rsidTr="00235F99">
        <w:trPr>
          <w:trHeight w:val="490"/>
        </w:trPr>
        <w:tc>
          <w:tcPr>
            <w:tcW w:w="8234" w:type="dxa"/>
            <w:gridSpan w:val="2"/>
          </w:tcPr>
          <w:p w:rsidR="00FE7D04" w:rsidRPr="00613DF6" w:rsidRDefault="00FE7D04" w:rsidP="00DF5B72">
            <w:pPr>
              <w:spacing w:after="240" w:line="360" w:lineRule="auto"/>
              <w:jc w:val="both"/>
              <w:rPr>
                <w:rFonts w:ascii="Arial" w:hAnsi="Arial" w:cs="Arial"/>
                <w:b/>
              </w:rPr>
            </w:pPr>
            <w:r w:rsidRPr="00613DF6">
              <w:rPr>
                <w:rFonts w:ascii="Arial" w:hAnsi="Arial" w:cs="Arial"/>
                <w:b/>
              </w:rPr>
              <w:t>[APPLICANT]</w:t>
            </w:r>
          </w:p>
        </w:tc>
      </w:tr>
      <w:tr w:rsidR="00FE7D04" w:rsidRPr="00613DF6" w:rsidTr="00235F99">
        <w:trPr>
          <w:trHeight w:val="490"/>
        </w:trPr>
        <w:tc>
          <w:tcPr>
            <w:tcW w:w="3291" w:type="dxa"/>
          </w:tcPr>
          <w:p w:rsidR="00FE7D04" w:rsidRPr="00613DF6" w:rsidRDefault="00FE7D04" w:rsidP="00DF5B72">
            <w:pPr>
              <w:spacing w:after="240" w:line="360" w:lineRule="auto"/>
              <w:jc w:val="both"/>
              <w:rPr>
                <w:rFonts w:ascii="Arial" w:hAnsi="Arial" w:cs="Arial"/>
                <w:b/>
              </w:rPr>
            </w:pPr>
            <w:r w:rsidRPr="00613DF6">
              <w:rPr>
                <w:rFonts w:ascii="Arial" w:hAnsi="Arial" w:cs="Arial"/>
                <w:b/>
              </w:rPr>
              <w:t>Name:</w:t>
            </w:r>
          </w:p>
        </w:tc>
        <w:tc>
          <w:tcPr>
            <w:tcW w:w="4943" w:type="dxa"/>
            <w:tcBorders>
              <w:bottom w:val="dashed" w:sz="4" w:space="0" w:color="auto"/>
            </w:tcBorders>
          </w:tcPr>
          <w:p w:rsidR="00FE7D04" w:rsidRPr="00613DF6" w:rsidRDefault="00FE7D04" w:rsidP="00DF5B72">
            <w:pPr>
              <w:spacing w:after="240" w:line="360" w:lineRule="auto"/>
              <w:jc w:val="both"/>
              <w:rPr>
                <w:rFonts w:ascii="Arial" w:hAnsi="Arial" w:cs="Arial"/>
              </w:rPr>
            </w:pPr>
          </w:p>
        </w:tc>
      </w:tr>
      <w:tr w:rsidR="00FE7D04" w:rsidRPr="00613DF6" w:rsidTr="00235F99">
        <w:trPr>
          <w:trHeight w:val="993"/>
        </w:trPr>
        <w:tc>
          <w:tcPr>
            <w:tcW w:w="3291" w:type="dxa"/>
          </w:tcPr>
          <w:p w:rsidR="00FE7D04" w:rsidRPr="00613DF6" w:rsidRDefault="00FE7D04" w:rsidP="00DF5B72">
            <w:pPr>
              <w:spacing w:after="240" w:line="360" w:lineRule="auto"/>
              <w:jc w:val="both"/>
              <w:rPr>
                <w:rFonts w:ascii="Arial" w:hAnsi="Arial" w:cs="Arial"/>
                <w:b/>
              </w:rPr>
            </w:pPr>
          </w:p>
          <w:p w:rsidR="00FE7D04" w:rsidRPr="00613DF6" w:rsidRDefault="00FE7D04" w:rsidP="00DF5B72">
            <w:pPr>
              <w:spacing w:after="240" w:line="360" w:lineRule="auto"/>
              <w:jc w:val="both"/>
              <w:rPr>
                <w:rFonts w:ascii="Arial" w:hAnsi="Arial" w:cs="Arial"/>
                <w:b/>
              </w:rPr>
            </w:pPr>
            <w:r w:rsidRPr="00613DF6">
              <w:rPr>
                <w:rFonts w:ascii="Arial" w:hAnsi="Arial" w:cs="Arial"/>
                <w:b/>
              </w:rPr>
              <w:t>Signature:</w:t>
            </w:r>
          </w:p>
        </w:tc>
        <w:tc>
          <w:tcPr>
            <w:tcW w:w="4943" w:type="dxa"/>
            <w:tcBorders>
              <w:top w:val="dashed" w:sz="4" w:space="0" w:color="auto"/>
              <w:bottom w:val="dashed" w:sz="4" w:space="0" w:color="auto"/>
            </w:tcBorders>
          </w:tcPr>
          <w:p w:rsidR="00FE7D04" w:rsidRPr="00613DF6" w:rsidRDefault="00FE7D04" w:rsidP="00DF5B72">
            <w:pPr>
              <w:spacing w:after="240" w:line="360" w:lineRule="auto"/>
              <w:jc w:val="both"/>
              <w:rPr>
                <w:rFonts w:ascii="Arial" w:hAnsi="Arial" w:cs="Arial"/>
              </w:rPr>
            </w:pPr>
          </w:p>
        </w:tc>
      </w:tr>
      <w:tr w:rsidR="00FE7D04" w:rsidRPr="00613DF6" w:rsidTr="00235F99">
        <w:trPr>
          <w:trHeight w:val="981"/>
        </w:trPr>
        <w:tc>
          <w:tcPr>
            <w:tcW w:w="3291" w:type="dxa"/>
          </w:tcPr>
          <w:p w:rsidR="00FE7D04" w:rsidRPr="00613DF6" w:rsidRDefault="00FE7D04" w:rsidP="00DF5B72">
            <w:pPr>
              <w:spacing w:after="240" w:line="360" w:lineRule="auto"/>
              <w:jc w:val="both"/>
              <w:rPr>
                <w:rFonts w:ascii="Arial" w:hAnsi="Arial" w:cs="Arial"/>
                <w:b/>
              </w:rPr>
            </w:pPr>
          </w:p>
          <w:p w:rsidR="00FE7D04" w:rsidRPr="00613DF6" w:rsidRDefault="00FE7D04" w:rsidP="00DF5B72">
            <w:pPr>
              <w:spacing w:after="240" w:line="360" w:lineRule="auto"/>
              <w:jc w:val="both"/>
              <w:rPr>
                <w:rFonts w:ascii="Arial" w:hAnsi="Arial" w:cs="Arial"/>
                <w:b/>
              </w:rPr>
            </w:pPr>
            <w:r w:rsidRPr="00613DF6">
              <w:rPr>
                <w:rFonts w:ascii="Arial" w:hAnsi="Arial" w:cs="Arial"/>
                <w:b/>
              </w:rPr>
              <w:t>Position:</w:t>
            </w:r>
          </w:p>
        </w:tc>
        <w:tc>
          <w:tcPr>
            <w:tcW w:w="4943" w:type="dxa"/>
            <w:tcBorders>
              <w:top w:val="dashed" w:sz="4" w:space="0" w:color="auto"/>
              <w:bottom w:val="dashed" w:sz="4" w:space="0" w:color="auto"/>
            </w:tcBorders>
          </w:tcPr>
          <w:p w:rsidR="00FE7D04" w:rsidRPr="00613DF6" w:rsidRDefault="00FE7D04" w:rsidP="00DF5B72">
            <w:pPr>
              <w:spacing w:after="240" w:line="360" w:lineRule="auto"/>
              <w:jc w:val="both"/>
              <w:rPr>
                <w:rFonts w:ascii="Arial" w:hAnsi="Arial" w:cs="Arial"/>
              </w:rPr>
            </w:pPr>
          </w:p>
          <w:p w:rsidR="00FE7D04" w:rsidRPr="00613DF6" w:rsidRDefault="00FE7D04" w:rsidP="00DF5B72">
            <w:pPr>
              <w:spacing w:after="240" w:line="360" w:lineRule="auto"/>
              <w:jc w:val="both"/>
              <w:rPr>
                <w:rFonts w:ascii="Arial" w:hAnsi="Arial" w:cs="Arial"/>
              </w:rPr>
            </w:pPr>
          </w:p>
        </w:tc>
      </w:tr>
      <w:tr w:rsidR="00FE7D04" w:rsidRPr="00613DF6" w:rsidTr="00235F99">
        <w:trPr>
          <w:trHeight w:val="756"/>
        </w:trPr>
        <w:tc>
          <w:tcPr>
            <w:tcW w:w="3291" w:type="dxa"/>
          </w:tcPr>
          <w:p w:rsidR="00FE7D04" w:rsidRPr="00613DF6" w:rsidRDefault="00FE7D04" w:rsidP="00DF5B72">
            <w:pPr>
              <w:spacing w:after="240" w:line="360" w:lineRule="auto"/>
              <w:jc w:val="both"/>
              <w:rPr>
                <w:rFonts w:ascii="Arial" w:hAnsi="Arial" w:cs="Arial"/>
                <w:b/>
              </w:rPr>
            </w:pPr>
          </w:p>
          <w:p w:rsidR="00FE7D04" w:rsidRPr="00613DF6" w:rsidRDefault="00FE7D04" w:rsidP="00DF5B72">
            <w:pPr>
              <w:spacing w:after="240" w:line="360" w:lineRule="auto"/>
              <w:jc w:val="both"/>
              <w:rPr>
                <w:rFonts w:ascii="Arial" w:hAnsi="Arial" w:cs="Arial"/>
                <w:b/>
              </w:rPr>
            </w:pPr>
            <w:r w:rsidRPr="00613DF6">
              <w:rPr>
                <w:rFonts w:ascii="Arial" w:hAnsi="Arial" w:cs="Arial"/>
                <w:b/>
              </w:rPr>
              <w:t>On Behalf Of:</w:t>
            </w:r>
          </w:p>
        </w:tc>
        <w:tc>
          <w:tcPr>
            <w:tcW w:w="4943" w:type="dxa"/>
            <w:tcBorders>
              <w:top w:val="dashed" w:sz="4" w:space="0" w:color="auto"/>
              <w:bottom w:val="dashed" w:sz="4" w:space="0" w:color="auto"/>
            </w:tcBorders>
          </w:tcPr>
          <w:p w:rsidR="00FE7D04" w:rsidRPr="00613DF6" w:rsidRDefault="00FE7D04" w:rsidP="00DF5B72">
            <w:pPr>
              <w:spacing w:after="240" w:line="360" w:lineRule="auto"/>
              <w:jc w:val="both"/>
              <w:rPr>
                <w:rFonts w:ascii="Arial" w:hAnsi="Arial" w:cs="Arial"/>
              </w:rPr>
            </w:pPr>
          </w:p>
          <w:p w:rsidR="00FE7D04" w:rsidRPr="00613DF6" w:rsidRDefault="00FE7D04" w:rsidP="00DF5B72">
            <w:pPr>
              <w:spacing w:after="240" w:line="360" w:lineRule="auto"/>
              <w:jc w:val="both"/>
              <w:rPr>
                <w:rFonts w:ascii="Arial" w:hAnsi="Arial" w:cs="Arial"/>
              </w:rPr>
            </w:pPr>
          </w:p>
        </w:tc>
      </w:tr>
      <w:tr w:rsidR="00FE7D04" w:rsidRPr="00613DF6" w:rsidTr="00235F99">
        <w:trPr>
          <w:trHeight w:val="756"/>
        </w:trPr>
        <w:tc>
          <w:tcPr>
            <w:tcW w:w="3291" w:type="dxa"/>
          </w:tcPr>
          <w:p w:rsidR="00FE7D04" w:rsidRPr="00613DF6" w:rsidRDefault="00FE7D04" w:rsidP="00DF5B72">
            <w:pPr>
              <w:spacing w:after="240" w:line="360" w:lineRule="auto"/>
              <w:jc w:val="both"/>
              <w:rPr>
                <w:rFonts w:ascii="Arial" w:hAnsi="Arial" w:cs="Arial"/>
                <w:b/>
              </w:rPr>
            </w:pPr>
            <w:r w:rsidRPr="00613DF6">
              <w:rPr>
                <w:rFonts w:ascii="Arial" w:hAnsi="Arial" w:cs="Arial"/>
                <w:b/>
              </w:rPr>
              <w:t>Date:</w:t>
            </w:r>
          </w:p>
        </w:tc>
        <w:tc>
          <w:tcPr>
            <w:tcW w:w="4943" w:type="dxa"/>
            <w:tcBorders>
              <w:top w:val="dashed" w:sz="4" w:space="0" w:color="auto"/>
              <w:bottom w:val="dashed" w:sz="4" w:space="0" w:color="auto"/>
            </w:tcBorders>
          </w:tcPr>
          <w:p w:rsidR="00FE7D04" w:rsidRPr="00613DF6" w:rsidRDefault="00FE7D04" w:rsidP="00DF5B72">
            <w:pPr>
              <w:spacing w:after="240" w:line="360" w:lineRule="auto"/>
              <w:jc w:val="both"/>
              <w:rPr>
                <w:rFonts w:ascii="Arial" w:hAnsi="Arial" w:cs="Arial"/>
                <w:b/>
              </w:rPr>
            </w:pPr>
          </w:p>
        </w:tc>
      </w:tr>
    </w:tbl>
    <w:p w:rsidR="00FE7D04" w:rsidRPr="00613DF6" w:rsidRDefault="00FE7D04" w:rsidP="00DF5B72">
      <w:pPr>
        <w:spacing w:after="240" w:line="360" w:lineRule="auto"/>
        <w:jc w:val="both"/>
        <w:rPr>
          <w:rFonts w:ascii="Arial" w:hAnsi="Arial" w:cs="Arial"/>
          <w:bCs/>
          <w:color w:val="0000FF"/>
        </w:rPr>
      </w:pPr>
    </w:p>
    <w:p w:rsidR="00FE7D04" w:rsidRPr="00613DF6" w:rsidRDefault="00FE7D04" w:rsidP="00DF5B72">
      <w:pPr>
        <w:spacing w:after="240" w:line="360" w:lineRule="auto"/>
        <w:jc w:val="both"/>
        <w:rPr>
          <w:rFonts w:ascii="Arial" w:hAnsi="Arial" w:cs="Arial"/>
          <w:bCs/>
          <w:color w:val="0000FF"/>
        </w:rPr>
      </w:pPr>
    </w:p>
    <w:p w:rsidR="00FE7D04" w:rsidRPr="00613DF6" w:rsidRDefault="00FE7D04" w:rsidP="00DF5B72">
      <w:pPr>
        <w:pStyle w:val="Header"/>
        <w:tabs>
          <w:tab w:val="left" w:pos="624"/>
          <w:tab w:val="center" w:pos="1092"/>
        </w:tabs>
        <w:spacing w:after="240" w:line="360" w:lineRule="auto"/>
        <w:jc w:val="both"/>
        <w:rPr>
          <w:rFonts w:cs="Arial"/>
          <w:bCs/>
          <w:sz w:val="22"/>
          <w:szCs w:val="22"/>
        </w:rPr>
      </w:pPr>
    </w:p>
    <w:p w:rsidR="00FE7D04" w:rsidRPr="00613DF6" w:rsidRDefault="00FE7D04" w:rsidP="00DF5B72">
      <w:pPr>
        <w:spacing w:after="240" w:line="360" w:lineRule="auto"/>
        <w:jc w:val="both"/>
        <w:rPr>
          <w:rFonts w:ascii="Arial" w:hAnsi="Arial" w:cs="Arial"/>
          <w:b/>
        </w:rPr>
      </w:pPr>
      <w:r w:rsidRPr="00613DF6">
        <w:rPr>
          <w:rFonts w:ascii="Arial" w:hAnsi="Arial" w:cs="Arial"/>
          <w:b/>
        </w:rPr>
        <w:t xml:space="preserve"> </w:t>
      </w:r>
    </w:p>
    <w:p w:rsidR="00FE7D04" w:rsidRPr="00613DF6" w:rsidRDefault="00FE7D04" w:rsidP="00DF5B72">
      <w:pPr>
        <w:spacing w:after="240" w:line="360" w:lineRule="auto"/>
        <w:jc w:val="both"/>
        <w:rPr>
          <w:rFonts w:ascii="Arial" w:hAnsi="Arial" w:cs="Arial"/>
          <w:b/>
        </w:rPr>
      </w:pPr>
    </w:p>
    <w:p w:rsidR="00FE7D04" w:rsidRPr="00613DF6" w:rsidRDefault="00FE7D04" w:rsidP="00DF5B72">
      <w:pPr>
        <w:spacing w:after="240" w:line="360" w:lineRule="auto"/>
        <w:jc w:val="both"/>
        <w:rPr>
          <w:rFonts w:ascii="Arial" w:hAnsi="Arial" w:cs="Arial"/>
          <w:b/>
        </w:rPr>
      </w:pPr>
    </w:p>
    <w:p w:rsidR="00FE7D04" w:rsidRPr="00613DF6" w:rsidRDefault="00FE7D04" w:rsidP="00DF5B72">
      <w:pPr>
        <w:spacing w:line="360" w:lineRule="auto"/>
        <w:jc w:val="both"/>
        <w:rPr>
          <w:rFonts w:ascii="Arial" w:hAnsi="Arial" w:cs="Arial"/>
        </w:rPr>
      </w:pPr>
    </w:p>
    <w:p w:rsidR="00FE7D04" w:rsidRPr="00613DF6" w:rsidRDefault="00FE7D04" w:rsidP="00DF5B72">
      <w:pPr>
        <w:jc w:val="both"/>
      </w:pPr>
    </w:p>
    <w:sectPr w:rsidR="00FE7D04" w:rsidRPr="00613DF6" w:rsidSect="002A2AE8">
      <w:headerReference w:type="even" r:id="rId12"/>
      <w:headerReference w:type="default" r:id="rId13"/>
      <w:headerReference w:type="first" r:id="rId14"/>
      <w:pgSz w:w="11906" w:h="16838"/>
      <w:pgMar w:top="90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04" w:rsidRDefault="00FE7D04" w:rsidP="002A5DC4">
      <w:pPr>
        <w:spacing w:after="0" w:line="240" w:lineRule="auto"/>
      </w:pPr>
      <w:r>
        <w:separator/>
      </w:r>
    </w:p>
  </w:endnote>
  <w:endnote w:type="continuationSeparator" w:id="0">
    <w:p w:rsidR="00FE7D04" w:rsidRDefault="00FE7D04" w:rsidP="002A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04" w:rsidRDefault="00FE7D04" w:rsidP="002A5DC4">
      <w:pPr>
        <w:spacing w:after="0" w:line="240" w:lineRule="auto"/>
      </w:pPr>
      <w:r>
        <w:separator/>
      </w:r>
    </w:p>
  </w:footnote>
  <w:footnote w:type="continuationSeparator" w:id="0">
    <w:p w:rsidR="00FE7D04" w:rsidRDefault="00FE7D04" w:rsidP="002A5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04" w:rsidRDefault="00FE7D04" w:rsidP="002A5DC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04" w:rsidRPr="009E6A01" w:rsidRDefault="00FE7D04" w:rsidP="002A5DC4">
    <w:pPr>
      <w:pStyle w:val="Header"/>
      <w:spacing w:after="240"/>
      <w:rPr>
        <w:u w:val="single"/>
      </w:rPr>
    </w:pPr>
    <w:r>
      <w:rPr>
        <w:szCs w:val="20"/>
        <w:u w:val="single"/>
      </w:rPr>
      <w:t>LBL</w:t>
    </w:r>
    <w:r w:rsidRPr="00E77873">
      <w:rPr>
        <w:szCs w:val="20"/>
        <w:u w:val="single"/>
      </w:rPr>
      <w:t xml:space="preserve"> </w:t>
    </w:r>
    <w:r>
      <w:rPr>
        <w:szCs w:val="20"/>
        <w:u w:val="single"/>
      </w:rPr>
      <w:t>Planning Performance</w:t>
    </w:r>
    <w:r w:rsidRPr="00E77873">
      <w:rPr>
        <w:szCs w:val="20"/>
        <w:u w:val="single"/>
      </w:rPr>
      <w:t xml:space="preserve"> Agreement</w:t>
    </w:r>
    <w:r>
      <w:rPr>
        <w:szCs w:val="20"/>
        <w:u w:val="single"/>
      </w:rPr>
      <w:t xml:space="preserve"> – Post Decision Applications</w:t>
    </w:r>
    <w:r>
      <w:rPr>
        <w:u w:val="single"/>
      </w:rPr>
      <w:tab/>
    </w:r>
    <w:r>
      <w:rPr>
        <w:u w:val="single"/>
      </w:rPr>
      <w:tab/>
    </w:r>
    <w:r>
      <w:rPr>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04" w:rsidRDefault="00FE7D04" w:rsidP="002A5DC4">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354C"/>
    <w:multiLevelType w:val="multilevel"/>
    <w:tmpl w:val="239C79E8"/>
    <w:lvl w:ilvl="0">
      <w:start w:val="1"/>
      <w:numFmt w:val="decimal"/>
      <w:lvlText w:val="%1."/>
      <w:lvlJc w:val="left"/>
      <w:pPr>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1" w15:restartNumberingAfterBreak="0">
    <w:nsid w:val="202F6957"/>
    <w:multiLevelType w:val="hybridMultilevel"/>
    <w:tmpl w:val="E7E2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A017E"/>
    <w:multiLevelType w:val="hybridMultilevel"/>
    <w:tmpl w:val="FEAA68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024632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4D6E29DD"/>
    <w:multiLevelType w:val="hybridMultilevel"/>
    <w:tmpl w:val="8E5AA020"/>
    <w:lvl w:ilvl="0" w:tplc="D0AA80DA">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F5F36"/>
    <w:multiLevelType w:val="hybridMultilevel"/>
    <w:tmpl w:val="9EB63454"/>
    <w:lvl w:ilvl="0" w:tplc="F5E86EEE">
      <w:start w:val="1"/>
      <w:numFmt w:val="decimal"/>
      <w:lvlText w:val="(%1)"/>
      <w:lvlJc w:val="left"/>
      <w:pPr>
        <w:ind w:left="720" w:hanging="360"/>
      </w:pPr>
      <w:rPr>
        <w:rFonts w:cs="Times New Roman" w:hint="default"/>
      </w:rPr>
    </w:lvl>
    <w:lvl w:ilvl="1" w:tplc="CF6CD850">
      <w:numFmt w:val="bullet"/>
      <w:lvlText w:val="-"/>
      <w:lvlJc w:val="left"/>
      <w:pPr>
        <w:ind w:left="1800" w:hanging="720"/>
      </w:pPr>
      <w:rPr>
        <w:rFonts w:ascii="Calibri" w:eastAsia="Times New Roman" w:hAnsi="Calibri"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E6F"/>
    <w:rsid w:val="00036E95"/>
    <w:rsid w:val="000435B0"/>
    <w:rsid w:val="0005378D"/>
    <w:rsid w:val="000C133E"/>
    <w:rsid w:val="00116ADD"/>
    <w:rsid w:val="00163BD5"/>
    <w:rsid w:val="00183C90"/>
    <w:rsid w:val="001A5419"/>
    <w:rsid w:val="001C35FC"/>
    <w:rsid w:val="00235F99"/>
    <w:rsid w:val="0026450A"/>
    <w:rsid w:val="00266688"/>
    <w:rsid w:val="0029536B"/>
    <w:rsid w:val="002A2AE8"/>
    <w:rsid w:val="002A5DC4"/>
    <w:rsid w:val="003146D0"/>
    <w:rsid w:val="003170BA"/>
    <w:rsid w:val="00357B5E"/>
    <w:rsid w:val="00371B0E"/>
    <w:rsid w:val="00390984"/>
    <w:rsid w:val="003A16CE"/>
    <w:rsid w:val="003F2636"/>
    <w:rsid w:val="003F4BBD"/>
    <w:rsid w:val="00400249"/>
    <w:rsid w:val="0040109F"/>
    <w:rsid w:val="00410456"/>
    <w:rsid w:val="004164ED"/>
    <w:rsid w:val="00437A27"/>
    <w:rsid w:val="00450120"/>
    <w:rsid w:val="004816E4"/>
    <w:rsid w:val="00495C4B"/>
    <w:rsid w:val="004C38F2"/>
    <w:rsid w:val="004E0335"/>
    <w:rsid w:val="00534966"/>
    <w:rsid w:val="00575094"/>
    <w:rsid w:val="00583AE2"/>
    <w:rsid w:val="005D153C"/>
    <w:rsid w:val="00603304"/>
    <w:rsid w:val="00613DF6"/>
    <w:rsid w:val="006E4F5A"/>
    <w:rsid w:val="006F782F"/>
    <w:rsid w:val="00722D10"/>
    <w:rsid w:val="0079461F"/>
    <w:rsid w:val="007A2484"/>
    <w:rsid w:val="007C4DF4"/>
    <w:rsid w:val="007E54A8"/>
    <w:rsid w:val="00834191"/>
    <w:rsid w:val="00841394"/>
    <w:rsid w:val="008A2AA8"/>
    <w:rsid w:val="00932046"/>
    <w:rsid w:val="0093770A"/>
    <w:rsid w:val="00992AE5"/>
    <w:rsid w:val="009E6A01"/>
    <w:rsid w:val="009F4316"/>
    <w:rsid w:val="00B05D7A"/>
    <w:rsid w:val="00B40F4E"/>
    <w:rsid w:val="00B83A72"/>
    <w:rsid w:val="00B90035"/>
    <w:rsid w:val="00BD12A7"/>
    <w:rsid w:val="00BD7852"/>
    <w:rsid w:val="00C050FA"/>
    <w:rsid w:val="00C56514"/>
    <w:rsid w:val="00CA5091"/>
    <w:rsid w:val="00D43211"/>
    <w:rsid w:val="00D94A5C"/>
    <w:rsid w:val="00DA5595"/>
    <w:rsid w:val="00DC690E"/>
    <w:rsid w:val="00DD1E6F"/>
    <w:rsid w:val="00DF5B72"/>
    <w:rsid w:val="00E01826"/>
    <w:rsid w:val="00E50ABA"/>
    <w:rsid w:val="00E77873"/>
    <w:rsid w:val="00EA61D9"/>
    <w:rsid w:val="00ED02AF"/>
    <w:rsid w:val="00F14480"/>
    <w:rsid w:val="00F40911"/>
    <w:rsid w:val="00FC76E8"/>
    <w:rsid w:val="00FD1CE2"/>
    <w:rsid w:val="00FE7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26F68353-EE4E-44C6-9E6E-976CAC5A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E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E6F"/>
    <w:pPr>
      <w:ind w:left="720"/>
      <w:contextualSpacing/>
    </w:pPr>
  </w:style>
  <w:style w:type="table" w:styleId="TableGrid">
    <w:name w:val="Table Grid"/>
    <w:basedOn w:val="TableNormal"/>
    <w:uiPriority w:val="99"/>
    <w:rsid w:val="00DD1E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D1E6F"/>
    <w:pPr>
      <w:tabs>
        <w:tab w:val="center" w:pos="4513"/>
        <w:tab w:val="right" w:pos="9026"/>
      </w:tabs>
      <w:spacing w:afterLines="100" w:line="240" w:lineRule="auto"/>
    </w:pPr>
    <w:rPr>
      <w:rFonts w:ascii="Arial" w:hAnsi="Arial"/>
      <w:color w:val="3C5669"/>
      <w:sz w:val="20"/>
      <w:szCs w:val="24"/>
      <w:lang w:eastAsia="ja-JP"/>
    </w:rPr>
  </w:style>
  <w:style w:type="character" w:customStyle="1" w:styleId="HeaderChar">
    <w:name w:val="Header Char"/>
    <w:basedOn w:val="DefaultParagraphFont"/>
    <w:link w:val="Header"/>
    <w:uiPriority w:val="99"/>
    <w:locked/>
    <w:rsid w:val="00DD1E6F"/>
    <w:rPr>
      <w:rFonts w:ascii="Arial" w:hAnsi="Arial" w:cs="Times New Roman"/>
      <w:color w:val="3C5669"/>
      <w:sz w:val="24"/>
      <w:szCs w:val="24"/>
      <w:lang w:eastAsia="ja-JP"/>
    </w:rPr>
  </w:style>
  <w:style w:type="paragraph" w:styleId="Footer">
    <w:name w:val="footer"/>
    <w:basedOn w:val="Normal"/>
    <w:link w:val="FooterChar"/>
    <w:uiPriority w:val="99"/>
    <w:rsid w:val="002A5DC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5DC4"/>
    <w:rPr>
      <w:rFonts w:cs="Times New Roman"/>
    </w:rPr>
  </w:style>
  <w:style w:type="paragraph" w:styleId="BalloonText">
    <w:name w:val="Balloon Text"/>
    <w:basedOn w:val="Normal"/>
    <w:link w:val="BalloonTextChar"/>
    <w:uiPriority w:val="99"/>
    <w:semiHidden/>
    <w:rsid w:val="00C050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3C90"/>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8513">
      <w:marLeft w:val="0"/>
      <w:marRight w:val="0"/>
      <w:marTop w:val="0"/>
      <w:marBottom w:val="0"/>
      <w:divBdr>
        <w:top w:val="none" w:sz="0" w:space="0" w:color="auto"/>
        <w:left w:val="none" w:sz="0" w:space="0" w:color="auto"/>
        <w:bottom w:val="none" w:sz="0" w:space="0" w:color="auto"/>
        <w:right w:val="none" w:sz="0" w:space="0" w:color="auto"/>
      </w:divBdr>
    </w:div>
    <w:div w:id="206338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BL Document" ma:contentTypeID="0x010100ACC6958D13AA7C4BAEDB1389080A0C5F00A74D592C16ECB74AA795B31A91BA5577" ma:contentTypeVersion="36" ma:contentTypeDescription="Base content type for all documents stored on the Lewisham website" ma:contentTypeScope="" ma:versionID="9a4b0ab76ba70862ec9f4c8a81114522">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4.xml><?xml version="1.0" encoding="utf-8"?>
<?mso-contentType ?>
<SharedContentType xmlns="Microsoft.SharePoint.Taxonomy.ContentTypeSync" SourceId="3fdda5f6-c181-4cb8-b7eb-3bb15bb8ffbe" ContentTypeId="0x010100ACC6958D13AA7C4BAEDB1389080A0C5F" PreviousValue="false"/>
</file>

<file path=customXml/itemProps1.xml><?xml version="1.0" encoding="utf-8"?>
<ds:datastoreItem xmlns:ds="http://schemas.openxmlformats.org/officeDocument/2006/customXml" ds:itemID="{CBC60F2A-DDE1-4876-B74E-96A9F37644FB}"/>
</file>

<file path=customXml/itemProps2.xml><?xml version="1.0" encoding="utf-8"?>
<ds:datastoreItem xmlns:ds="http://schemas.openxmlformats.org/officeDocument/2006/customXml" ds:itemID="{4346600A-DFD7-48F4-814D-2F446DDD507C}"/>
</file>

<file path=customXml/itemProps3.xml><?xml version="1.0" encoding="utf-8"?>
<ds:datastoreItem xmlns:ds="http://schemas.openxmlformats.org/officeDocument/2006/customXml" ds:itemID="{1F10AF06-EEFA-4674-BD6A-1AE17C5FEC6A}"/>
</file>

<file path=customXml/itemProps4.xml><?xml version="1.0" encoding="utf-8"?>
<ds:datastoreItem xmlns:ds="http://schemas.openxmlformats.org/officeDocument/2006/customXml" ds:itemID="{77BFFC9D-264E-43B9-B7AF-ED62470C0B49}"/>
</file>

<file path=docProps/app.xml><?xml version="1.0" encoding="utf-8"?>
<Properties xmlns="http://schemas.openxmlformats.org/officeDocument/2006/extended-properties" xmlns:vt="http://schemas.openxmlformats.org/officeDocument/2006/docPropsVTypes">
  <Template>CF09FA61</Template>
  <TotalTime>0</TotalTime>
  <Pages>11</Pages>
  <Words>1890</Words>
  <Characters>10779</Characters>
  <Application>Microsoft Office Word</Application>
  <DocSecurity>0</DocSecurity>
  <Lines>89</Lines>
  <Paragraphs>25</Paragraphs>
  <ScaleCrop>false</ScaleCrop>
  <Company>Hammersmith &amp; Fulham</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PERFORMANCE AGREEMENT – SUBSEQUENT APPLICATIONS</dc:title>
  <dc:subject/>
  <dc:creator>Alice Balme (aba5)</dc:creator>
  <cp:keywords/>
  <dc:description/>
  <cp:lastModifiedBy>McEllistrum, Richard</cp:lastModifiedBy>
  <cp:revision>4</cp:revision>
  <dcterms:created xsi:type="dcterms:W3CDTF">2015-11-17T10:57:00Z</dcterms:created>
  <dcterms:modified xsi:type="dcterms:W3CDTF">2018-07-04T15:49:00Z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Planning</vt:lpwstr>
  </property>
  <property fmtid="{D5CDD505-2E9C-101B-9397-08002B2CF9AE}" pid="3" name="Document Type">
    <vt:lpwstr>Document</vt:lpwstr>
  </property>
  <property fmtid="{D5CDD505-2E9C-101B-9397-08002B2CF9AE}" pid="4" name="Description0">
    <vt:lpwstr>updated PPA 4.9.15</vt:lpwstr>
  </property>
  <property fmtid="{D5CDD505-2E9C-101B-9397-08002B2CF9AE}" pid="5" name="Status">
    <vt:lpwstr>Draft</vt:lpwstr>
  </property>
  <property fmtid="{D5CDD505-2E9C-101B-9397-08002B2CF9AE}" pid="6" name="Audience">
    <vt:lpwstr/>
  </property>
  <property fmtid="{D5CDD505-2E9C-101B-9397-08002B2CF9AE}" pid="7" name="Coverage">
    <vt:lpwstr/>
  </property>
  <property fmtid="{D5CDD505-2E9C-101B-9397-08002B2CF9AE}" pid="8" name="Language">
    <vt:lpwstr>English</vt:lpwstr>
  </property>
  <property fmtid="{D5CDD505-2E9C-101B-9397-08002B2CF9AE}" pid="9" name="ContentTypeId">
    <vt:lpwstr>0x010100ACC6958D13AA7C4BAEDB1389080A0C5F00A74D592C16ECB74AA795B31A91BA5577</vt:lpwstr>
  </property>
</Properties>
</file>