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0E" w:rsidRPr="001740A3" w:rsidRDefault="002D3E0E" w:rsidP="00282C84">
      <w:p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 xml:space="preserve">List of </w:t>
      </w:r>
      <w:r w:rsidR="001740A3" w:rsidRPr="001740A3">
        <w:rPr>
          <w:rFonts w:ascii="Arial" w:hAnsi="Arial" w:cs="Arial"/>
          <w:b/>
          <w:sz w:val="22"/>
          <w:szCs w:val="22"/>
        </w:rPr>
        <w:t>processing activities for registrars</w:t>
      </w:r>
      <w:r w:rsidR="00346658">
        <w:rPr>
          <w:rFonts w:ascii="Arial" w:hAnsi="Arial" w:cs="Arial"/>
          <w:b/>
          <w:sz w:val="22"/>
          <w:szCs w:val="22"/>
        </w:rPr>
        <w:t>, superintendent registrars and registration authorities</w:t>
      </w:r>
    </w:p>
    <w:p w:rsidR="001740A3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:rsidR="001740A3" w:rsidRDefault="001740A3" w:rsidP="00174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>Collection of data</w:t>
      </w:r>
    </w:p>
    <w:p w:rsidR="001740A3" w:rsidRDefault="001740A3" w:rsidP="001740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244"/>
        <w:gridCol w:w="2215"/>
        <w:gridCol w:w="1384"/>
        <w:gridCol w:w="1936"/>
        <w:gridCol w:w="1658"/>
      </w:tblGrid>
      <w:tr w:rsidR="00EB52BB" w:rsidRPr="00943AF5" w:rsidTr="00EB52BB">
        <w:tc>
          <w:tcPr>
            <w:tcW w:w="563" w:type="pct"/>
          </w:tcPr>
          <w:p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PROVIDER</w:t>
            </w:r>
          </w:p>
        </w:tc>
        <w:tc>
          <w:tcPr>
            <w:tcW w:w="654" w:type="pct"/>
          </w:tcPr>
          <w:p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165" w:type="pct"/>
          </w:tcPr>
          <w:p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28" w:type="pct"/>
          </w:tcPr>
          <w:p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18" w:type="pct"/>
          </w:tcPr>
          <w:p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STATUTORY BASIS</w:t>
            </w:r>
          </w:p>
        </w:tc>
        <w:tc>
          <w:tcPr>
            <w:tcW w:w="872" w:type="pct"/>
          </w:tcPr>
          <w:p w:rsidR="009B0909" w:rsidRPr="00282C84" w:rsidRDefault="009B0909" w:rsidP="00F6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LAWFUL BASIS (under Article 6 GDPR)</w:t>
            </w:r>
            <w:r w:rsidR="00FC4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B52BB" w:rsidRPr="00943AF5" w:rsidTr="00EB52BB">
        <w:tc>
          <w:tcPr>
            <w:tcW w:w="563" w:type="pct"/>
          </w:tcPr>
          <w:p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D1A6D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  <w:p w:rsidR="00A97C62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(including still birth)</w:t>
            </w:r>
          </w:p>
        </w:tc>
        <w:tc>
          <w:tcPr>
            <w:tcW w:w="1165" w:type="pct"/>
          </w:tcPr>
          <w:p w:rsidR="009B0909" w:rsidRPr="009B0909" w:rsidRDefault="009B0909" w:rsidP="009B0909">
            <w:pPr>
              <w:pStyle w:val="NormalWeb"/>
              <w:spacing w:before="60"/>
              <w:rPr>
                <w:color w:val="000000"/>
                <w:sz w:val="16"/>
                <w:szCs w:val="16"/>
              </w:rPr>
            </w:pPr>
            <w:r w:rsidRPr="009B0909">
              <w:rPr>
                <w:color w:val="000000"/>
                <w:sz w:val="16"/>
                <w:szCs w:val="16"/>
              </w:rPr>
              <w:t xml:space="preserve">Registration district and sub district of birth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Entry number, date and place of birth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and surname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father (if recorded)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mother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Usual address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usual address of the informant (if not the mother or father)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Date of registration </w:t>
            </w:r>
          </w:p>
          <w:p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of registrar </w:t>
            </w:r>
          </w:p>
          <w:p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</w:tcPr>
          <w:p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Births and Deaths Registration Act 1953</w:t>
            </w:r>
          </w:p>
          <w:p w:rsidR="00F70BD2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0BD2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7 Registration of Births and Deaths Regulations 1987</w:t>
            </w:r>
          </w:p>
        </w:tc>
        <w:tc>
          <w:tcPr>
            <w:tcW w:w="872" w:type="pct"/>
          </w:tcPr>
          <w:p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C4727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C4727" w:rsidRPr="00282C84" w:rsidRDefault="00EB52BB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right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563" w:type="pct"/>
          </w:tcPr>
          <w:p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70BD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registration </w:t>
            </w:r>
          </w:p>
        </w:tc>
        <w:tc>
          <w:tcPr>
            <w:tcW w:w="1165" w:type="pct"/>
          </w:tcPr>
          <w:p w:rsidR="009B0909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mother</w:t>
            </w:r>
          </w:p>
          <w:p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father or parent (if registered)</w:t>
            </w:r>
          </w:p>
          <w:p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previous children</w:t>
            </w:r>
          </w:p>
          <w:p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marriage or civil partnership of parents (if appropriate)</w:t>
            </w:r>
          </w:p>
          <w:p w:rsidR="00FB3783" w:rsidRPr="009B0909" w:rsidRDefault="002D72D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mother had any marriage or civil partnership before that date</w:t>
            </w:r>
          </w:p>
        </w:tc>
        <w:tc>
          <w:tcPr>
            <w:tcW w:w="728" w:type="pct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563" w:type="pct"/>
          </w:tcPr>
          <w:p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</w:tc>
        <w:tc>
          <w:tcPr>
            <w:tcW w:w="1165" w:type="pct"/>
          </w:tcPr>
          <w:p w:rsidR="009B0909" w:rsidRP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</w:t>
            </w:r>
          </w:p>
        </w:tc>
        <w:tc>
          <w:tcPr>
            <w:tcW w:w="728" w:type="pct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:rsidR="00F2182C" w:rsidRDefault="00F2182C" w:rsidP="00F218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9B0909" w:rsidRPr="00282C84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:rsidTr="00EB52BB">
        <w:tc>
          <w:tcPr>
            <w:tcW w:w="563" w:type="pct"/>
          </w:tcPr>
          <w:p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Registration district and sub district of death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number, date and place of death</w:t>
            </w:r>
          </w:p>
          <w:p w:rsid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surname, maiden name (if applicable)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Occupation and usual address of the deceased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and place of birth of the deceased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 and usual address of the informant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Cause of death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of registration </w:t>
            </w:r>
          </w:p>
          <w:p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 of the registrar </w:t>
            </w:r>
          </w:p>
          <w:p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in relation to informant’s details</w:t>
            </w:r>
          </w:p>
        </w:tc>
        <w:tc>
          <w:tcPr>
            <w:tcW w:w="1018" w:type="pct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 Births and Deaths Registration Act 1953</w:t>
            </w:r>
          </w:p>
        </w:tc>
        <w:tc>
          <w:tcPr>
            <w:tcW w:w="872" w:type="pct"/>
          </w:tcPr>
          <w:p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563" w:type="pct"/>
          </w:tcPr>
          <w:p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:rsidR="009B0909" w:rsidRDefault="00FC4A49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="00A97C62">
              <w:rPr>
                <w:rFonts w:ascii="Arial" w:hAnsi="Arial" w:cs="Arial"/>
                <w:sz w:val="16"/>
                <w:szCs w:val="16"/>
              </w:rPr>
              <w:t xml:space="preserve"> of deceased (i.e. single, married etc)</w:t>
            </w:r>
          </w:p>
          <w:p w:rsidR="00A97C62" w:rsidRPr="009B0909" w:rsidRDefault="00A97C62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surviving spouse or civil partner (if any)</w:t>
            </w:r>
          </w:p>
        </w:tc>
        <w:tc>
          <w:tcPr>
            <w:tcW w:w="728" w:type="pct"/>
          </w:tcPr>
          <w:p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:rsid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563" w:type="pct"/>
          </w:tcPr>
          <w:p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97C6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:rsid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stay in a communal establishment</w:t>
            </w:r>
          </w:p>
          <w:p w:rsidR="00EC1CFC" w:rsidRP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Industry of employment and employment status of the deceased</w:t>
            </w:r>
          </w:p>
        </w:tc>
        <w:tc>
          <w:tcPr>
            <w:tcW w:w="728" w:type="pct"/>
          </w:tcPr>
          <w:p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Yes, as linked to death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registration which contains the informant’s details</w:t>
            </w:r>
          </w:p>
        </w:tc>
        <w:tc>
          <w:tcPr>
            <w:tcW w:w="1018" w:type="pct"/>
          </w:tcPr>
          <w:p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 provision</w:t>
            </w:r>
          </w:p>
        </w:tc>
        <w:tc>
          <w:tcPr>
            <w:tcW w:w="872" w:type="pct"/>
          </w:tcPr>
          <w:p w:rsidR="009B0909" w:rsidRPr="00282C84" w:rsidRDefault="00F2182C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F2182C"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</w:tc>
      </w:tr>
      <w:tr w:rsidR="00EB52BB" w:rsidRPr="00943AF5" w:rsidTr="00EB52BB">
        <w:trPr>
          <w:trHeight w:val="362"/>
        </w:trPr>
        <w:tc>
          <w:tcPr>
            <w:tcW w:w="563" w:type="pct"/>
          </w:tcPr>
          <w:p w:rsidR="00F06D5A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</w:t>
            </w:r>
            <w:r w:rsidR="00F06D5A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certificate of cause of death</w:t>
            </w:r>
          </w:p>
        </w:tc>
        <w:tc>
          <w:tcPr>
            <w:tcW w:w="1165" w:type="pct"/>
          </w:tcPr>
          <w:p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Interval between onset of disease and death</w:t>
            </w:r>
          </w:p>
          <w:p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Place of death and if in a hospital, the name of the consultant</w:t>
            </w:r>
          </w:p>
          <w:p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Date last seen alive</w:t>
            </w:r>
          </w:p>
          <w:p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seen or not seen after death</w:t>
            </w:r>
          </w:p>
          <w:p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referred to the coroner and by whom</w:t>
            </w:r>
          </w:p>
          <w:p w:rsid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additional medical details sought</w:t>
            </w:r>
            <w:r w:rsidRPr="00F06D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</w:tcPr>
          <w:p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:rsidR="00F06D5A" w:rsidRDefault="00F06D5A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 Births and Deaths Registration Act 1953</w:t>
            </w:r>
          </w:p>
        </w:tc>
        <w:tc>
          <w:tcPr>
            <w:tcW w:w="872" w:type="pct"/>
          </w:tcPr>
          <w:p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362"/>
        </w:trPr>
        <w:tc>
          <w:tcPr>
            <w:tcW w:w="563" w:type="pct"/>
          </w:tcPr>
          <w:p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notice</w:t>
            </w:r>
          </w:p>
        </w:tc>
        <w:tc>
          <w:tcPr>
            <w:tcW w:w="1165" w:type="pct"/>
          </w:tcPr>
          <w:p w:rsidR="009B090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marriage</w:t>
            </w:r>
          </w:p>
          <w:p w:rsidR="00FC4A49" w:rsidRPr="00282C84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:rsidR="009B0909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 Marriage Act 1949</w:t>
            </w:r>
          </w:p>
          <w:p w:rsidR="00FC4A49" w:rsidRPr="00282C84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4 Registration of Marriage Regulations 2015</w:t>
            </w:r>
          </w:p>
        </w:tc>
        <w:tc>
          <w:tcPr>
            <w:tcW w:w="872" w:type="pct"/>
          </w:tcPr>
          <w:p w:rsidR="009B0909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362"/>
        </w:trPr>
        <w:tc>
          <w:tcPr>
            <w:tcW w:w="563" w:type="pct"/>
          </w:tcPr>
          <w:p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registration</w:t>
            </w:r>
          </w:p>
        </w:tc>
        <w:tc>
          <w:tcPr>
            <w:tcW w:w="1165" w:type="pct"/>
          </w:tcPr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District of marriage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Place of marriage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Entry number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Date of marriage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and surname of parties to the marriage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Age, condition, rank or profession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Residence at the time of the marriage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Name, surname and rank or profession of each party’s father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Signatures of both parties and their witnesses </w:t>
            </w:r>
          </w:p>
          <w:p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of the person(s) who conducted, and registered the marriage </w:t>
            </w:r>
          </w:p>
          <w:p w:rsidR="009B0909" w:rsidRPr="00282C84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9B0909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S53 Marriage Act 1949</w:t>
            </w:r>
          </w:p>
          <w:p w:rsidR="00E97E52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12 Registration of Marriage Regulations 2015</w:t>
            </w:r>
          </w:p>
        </w:tc>
        <w:tc>
          <w:tcPr>
            <w:tcW w:w="872" w:type="pct"/>
          </w:tcPr>
          <w:p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362"/>
        </w:trPr>
        <w:tc>
          <w:tcPr>
            <w:tcW w:w="563" w:type="pct"/>
          </w:tcPr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civil partnership</w:t>
            </w:r>
          </w:p>
        </w:tc>
        <w:tc>
          <w:tcPr>
            <w:tcW w:w="654" w:type="pct"/>
            <w:shd w:val="clear" w:color="auto" w:fill="auto"/>
          </w:tcPr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notice</w:t>
            </w:r>
          </w:p>
        </w:tc>
        <w:tc>
          <w:tcPr>
            <w:tcW w:w="1165" w:type="pct"/>
          </w:tcPr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formation of civil partnership</w:t>
            </w:r>
          </w:p>
          <w:p w:rsidR="00E97E52" w:rsidRPr="00FC4A49" w:rsidRDefault="00E97E52" w:rsidP="00E97E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 Civil Partnership Act 2004</w:t>
            </w:r>
          </w:p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3 Civil Partnership (Registration Provisions) Regulations 2005</w:t>
            </w:r>
          </w:p>
        </w:tc>
        <w:tc>
          <w:tcPr>
            <w:tcW w:w="872" w:type="pct"/>
          </w:tcPr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362"/>
        </w:trPr>
        <w:tc>
          <w:tcPr>
            <w:tcW w:w="563" w:type="pct"/>
          </w:tcPr>
          <w:p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Party to a civil partnership </w:t>
            </w:r>
          </w:p>
        </w:tc>
        <w:tc>
          <w:tcPr>
            <w:tcW w:w="654" w:type="pct"/>
            <w:shd w:val="clear" w:color="auto" w:fill="auto"/>
          </w:tcPr>
          <w:p w:rsid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register</w:t>
            </w:r>
          </w:p>
        </w:tc>
        <w:tc>
          <w:tcPr>
            <w:tcW w:w="1165" w:type="pct"/>
          </w:tcPr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Registration Authority where the civil partnership was registered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and place of civil partnership registration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civil partners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lastRenderedPageBreak/>
              <w:t xml:space="preserve">Date of birth, </w:t>
            </w:r>
            <w:r w:rsidR="00346658">
              <w:rPr>
                <w:color w:val="auto"/>
                <w:sz w:val="16"/>
                <w:szCs w:val="16"/>
              </w:rPr>
              <w:t>sex</w:t>
            </w:r>
            <w:r w:rsidRPr="00E97E52">
              <w:rPr>
                <w:color w:val="auto"/>
                <w:sz w:val="16"/>
                <w:szCs w:val="16"/>
              </w:rPr>
              <w:t xml:space="preserve">, condition and occupation of the civil partners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Residence at the time of the civil partnership registration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Father’s name, surname and occupation of each civil partner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Mother’s name, surname and occupation of each civil partner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Signatures of civil partners </w:t>
            </w:r>
          </w:p>
          <w:p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witnesses </w:t>
            </w:r>
          </w:p>
          <w:p w:rsidR="00E97E52" w:rsidRP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 w:rsidRPr="00E97E52">
              <w:rPr>
                <w:rFonts w:ascii="Arial" w:hAnsi="Arial" w:cs="Arial"/>
                <w:sz w:val="16"/>
                <w:szCs w:val="16"/>
              </w:rPr>
              <w:t>Signature of civil partnership registrar</w:t>
            </w:r>
          </w:p>
          <w:p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18" w:type="pct"/>
            <w:shd w:val="clear" w:color="auto" w:fill="auto"/>
          </w:tcPr>
          <w:p w:rsidR="00346658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 Civil Partnership Act 2004</w:t>
            </w:r>
          </w:p>
          <w:p w:rsidR="00E97E52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11 Civil Partnership (Registration Provisions) Regulations 2005</w:t>
            </w:r>
          </w:p>
        </w:tc>
        <w:tc>
          <w:tcPr>
            <w:tcW w:w="872" w:type="pct"/>
          </w:tcPr>
          <w:p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:rsidR="002765C3" w:rsidRDefault="002765C3" w:rsidP="002765C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740A3" w:rsidRPr="002765C3" w:rsidRDefault="00346658" w:rsidP="00276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65C3">
        <w:rPr>
          <w:rFonts w:ascii="Arial" w:hAnsi="Arial" w:cs="Arial"/>
          <w:b/>
          <w:sz w:val="22"/>
          <w:szCs w:val="22"/>
        </w:rPr>
        <w:t>Sharing of registration information</w:t>
      </w:r>
    </w:p>
    <w:p w:rsidR="001740A3" w:rsidRPr="00282C84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:rsidR="002D3E0E" w:rsidRPr="0049689A" w:rsidRDefault="002D3E0E" w:rsidP="002D3E0E">
      <w:pPr>
        <w:rPr>
          <w:rFonts w:ascii="Arial" w:hAnsi="Arial" w:cs="Arial"/>
          <w:sz w:val="22"/>
          <w:szCs w:val="22"/>
        </w:r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45"/>
        <w:gridCol w:w="2215"/>
        <w:gridCol w:w="1379"/>
        <w:gridCol w:w="1936"/>
        <w:gridCol w:w="1661"/>
      </w:tblGrid>
      <w:tr w:rsidR="007D1A6D" w:rsidRPr="00943AF5" w:rsidTr="00EB52BB">
        <w:tc>
          <w:tcPr>
            <w:tcW w:w="5000" w:type="pct"/>
            <w:gridSpan w:val="6"/>
          </w:tcPr>
          <w:p w:rsidR="007D1A6D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A6D" w:rsidRPr="00282C84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Civil Registration services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RECIPIENT</w:t>
            </w:r>
          </w:p>
        </w:tc>
        <w:tc>
          <w:tcPr>
            <w:tcW w:w="643" w:type="pct"/>
          </w:tcPr>
          <w:p w:rsidR="00346658" w:rsidRPr="00282C84" w:rsidRDefault="00346658" w:rsidP="0034665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282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12" w:type="pct"/>
          </w:tcPr>
          <w:p w:rsidR="00346658" w:rsidRPr="00282C84" w:rsidRDefault="00346658" w:rsidP="00943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STATUTORY PROVISION</w:t>
            </w:r>
          </w:p>
        </w:tc>
        <w:tc>
          <w:tcPr>
            <w:tcW w:w="858" w:type="pct"/>
          </w:tcPr>
          <w:p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LAWFUL BASIS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(Under Article 6 GDPR)</w:t>
            </w:r>
          </w:p>
        </w:tc>
      </w:tr>
      <w:tr w:rsidR="00EB52BB" w:rsidRPr="00943AF5" w:rsidTr="00EB52BB">
        <w:tc>
          <w:tcPr>
            <w:tcW w:w="643" w:type="pct"/>
            <w:vMerge w:val="restart"/>
          </w:tcPr>
          <w:p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Super-intendent registrar</w:t>
            </w:r>
          </w:p>
        </w:tc>
        <w:tc>
          <w:tcPr>
            <w:tcW w:w="643" w:type="pct"/>
            <w:shd w:val="clear" w:color="auto" w:fill="auto"/>
          </w:tcPr>
          <w:p w:rsidR="00893ABE" w:rsidRPr="00282C84" w:rsidRDefault="0024528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births (including still- births) and death registrations from registrars</w:t>
            </w:r>
          </w:p>
        </w:tc>
        <w:tc>
          <w:tcPr>
            <w:tcW w:w="712" w:type="pct"/>
          </w:tcPr>
          <w:p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 Births and Deaths Registration Act 1953</w:t>
            </w:r>
          </w:p>
        </w:tc>
        <w:tc>
          <w:tcPr>
            <w:tcW w:w="858" w:type="pct"/>
          </w:tcPr>
          <w:p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  <w:vMerge/>
          </w:tcPr>
          <w:p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893ABE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:rsidR="00893ABE" w:rsidRDefault="00893ABE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Quarterly returns of marriage registrations from </w:t>
            </w:r>
            <w:r w:rsidR="00623559">
              <w:rPr>
                <w:rFonts w:ascii="Arial" w:hAnsi="Arial" w:cs="Arial"/>
                <w:sz w:val="16"/>
                <w:szCs w:val="16"/>
              </w:rPr>
              <w:t>everyone required to register marriages</w:t>
            </w:r>
          </w:p>
        </w:tc>
        <w:tc>
          <w:tcPr>
            <w:tcW w:w="712" w:type="pct"/>
          </w:tcPr>
          <w:p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S57 Marriage Act 1949</w:t>
            </w:r>
          </w:p>
        </w:tc>
        <w:tc>
          <w:tcPr>
            <w:tcW w:w="858" w:type="pct"/>
          </w:tcPr>
          <w:p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  <w:vMerge w:val="restar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643" w:type="pct"/>
            <w:shd w:val="clear" w:color="auto" w:fill="auto"/>
          </w:tcPr>
          <w:p w:rsidR="00346658" w:rsidRPr="00282C84" w:rsidRDefault="00893ABE" w:rsidP="00893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maintain 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a central record of registration events </w:t>
            </w:r>
          </w:p>
        </w:tc>
        <w:tc>
          <w:tcPr>
            <w:tcW w:w="1144" w:type="pct"/>
          </w:tcPr>
          <w:p w:rsidR="00346658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rtified copies of </w:t>
            </w:r>
            <w:r>
              <w:rPr>
                <w:rFonts w:ascii="Arial" w:hAnsi="Arial" w:cs="Arial"/>
                <w:sz w:val="16"/>
                <w:szCs w:val="16"/>
              </w:rPr>
              <w:t>birth (including still births) and death registrations from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uperintendent registrars 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27 Births and Deaths Registration Act 1953</w:t>
            </w:r>
          </w:p>
        </w:tc>
        <w:tc>
          <w:tcPr>
            <w:tcW w:w="858" w:type="pct"/>
          </w:tcPr>
          <w:p w:rsidR="00346658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7D1A6D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requirement to produce  statistical information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Birth, </w:t>
            </w:r>
            <w:r w:rsidR="00F044F4">
              <w:rPr>
                <w:rFonts w:ascii="Arial" w:hAnsi="Arial" w:cs="Arial"/>
                <w:sz w:val="16"/>
                <w:szCs w:val="16"/>
              </w:rPr>
              <w:t>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 w:rsidR="00F044F4"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confidential particulars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 to be collected by the RG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</w:t>
            </w:r>
            <w:r w:rsidR="00F044F4">
              <w:rPr>
                <w:rFonts w:ascii="Arial" w:hAnsi="Arial" w:cs="Arial"/>
                <w:sz w:val="16"/>
                <w:szCs w:val="16"/>
              </w:rPr>
              <w:t>2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Population (Statistics) Act 1938</w:t>
            </w:r>
          </w:p>
        </w:tc>
        <w:tc>
          <w:tcPr>
            <w:tcW w:w="858" w:type="pct"/>
          </w:tcPr>
          <w:p w:rsidR="00346658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:rsidR="00346658" w:rsidRPr="00282C84" w:rsidRDefault="00F044F4" w:rsidP="00F04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Birth, s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 voluntary particulars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No provision </w:t>
            </w:r>
          </w:p>
        </w:tc>
        <w:tc>
          <w:tcPr>
            <w:tcW w:w="858" w:type="pct"/>
          </w:tcPr>
          <w:p w:rsidR="00346658" w:rsidRPr="00282C84" w:rsidRDefault="00F2182C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F2182C"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</w:tc>
      </w:tr>
      <w:tr w:rsidR="00EB52BB" w:rsidRPr="00943AF5" w:rsidTr="00EB52BB">
        <w:tc>
          <w:tcPr>
            <w:tcW w:w="643" w:type="pct"/>
            <w:vMerge/>
          </w:tcPr>
          <w:p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Medical Certificate of Cause of Death additional information</w:t>
            </w:r>
          </w:p>
          <w:p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611FA3" w:rsidRPr="00282C84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11 The Registration of Births Deaths and Marriages Regulations 1968</w:t>
            </w:r>
          </w:p>
          <w:p w:rsidR="00611FA3" w:rsidRPr="00282C84" w:rsidRDefault="00611FA3" w:rsidP="004B3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611F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Default="00EB52BB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maintain a central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record of registration events</w:t>
            </w:r>
          </w:p>
        </w:tc>
        <w:tc>
          <w:tcPr>
            <w:tcW w:w="1144" w:type="pct"/>
          </w:tcPr>
          <w:p w:rsidR="00346658" w:rsidRPr="00282C84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Certified copies of marriage registrations from superintendent registrars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00" w:type="pct"/>
          </w:tcPr>
          <w:p w:rsidR="00346658" w:rsidRPr="00282C84" w:rsidRDefault="00346658" w:rsidP="004B3DDE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S58 Marriage Act 1949</w:t>
            </w:r>
          </w:p>
        </w:tc>
        <w:tc>
          <w:tcPr>
            <w:tcW w:w="858" w:type="pct"/>
          </w:tcPr>
          <w:p w:rsidR="00346658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362"/>
        </w:trPr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report  an  offence or suspicion of an offence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Forged documents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72(1)(b) of the Registration of Births and Deaths Regulations 1987 (births and deaths)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2</w:t>
            </w:r>
            <w:r w:rsidR="00611FA3">
              <w:rPr>
                <w:rFonts w:ascii="Arial" w:hAnsi="Arial" w:cs="Arial"/>
                <w:sz w:val="16"/>
                <w:szCs w:val="16"/>
              </w:rPr>
              <w:t>3</w:t>
            </w:r>
            <w:r w:rsidRPr="00282C84">
              <w:rPr>
                <w:rFonts w:ascii="Arial" w:hAnsi="Arial" w:cs="Arial"/>
                <w:sz w:val="16"/>
                <w:szCs w:val="16"/>
              </w:rPr>
              <w:t>(1) of the Regist</w:t>
            </w:r>
            <w:r w:rsidR="00611FA3">
              <w:rPr>
                <w:rFonts w:ascii="Arial" w:hAnsi="Arial" w:cs="Arial"/>
                <w:sz w:val="16"/>
                <w:szCs w:val="16"/>
              </w:rPr>
              <w:t>ration of Marriage Regulations 2015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(marriages)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18 of the Civil Partnership (Registration Provisions) Regulat</w:t>
            </w:r>
            <w:r w:rsidR="00611FA3">
              <w:rPr>
                <w:rFonts w:ascii="Arial" w:hAnsi="Arial" w:cs="Arial"/>
                <w:sz w:val="16"/>
                <w:szCs w:val="16"/>
              </w:rPr>
              <w:t xml:space="preserve">ions 2005 (civil partnerships)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:rsidR="00346658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362"/>
        </w:trPr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Suspicious applications for birth certificates, benefit fraud, fraudulent documents etc.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:rsidR="00346658" w:rsidRDefault="00F2182C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DD007C" w:rsidRPr="00943AF5" w:rsidTr="00EB52BB">
        <w:trPr>
          <w:trHeight w:val="398"/>
        </w:trPr>
        <w:tc>
          <w:tcPr>
            <w:tcW w:w="5000" w:type="pct"/>
            <w:gridSpan w:val="6"/>
          </w:tcPr>
          <w:p w:rsidR="00DD007C" w:rsidRPr="00DD007C" w:rsidRDefault="00DD007C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Government Departments</w:t>
            </w:r>
          </w:p>
        </w:tc>
      </w:tr>
      <w:tr w:rsidR="00EB52BB" w:rsidRPr="00943AF5" w:rsidTr="00EB52BB">
        <w:trPr>
          <w:trHeight w:val="1380"/>
        </w:trPr>
        <w:tc>
          <w:tcPr>
            <w:tcW w:w="643" w:type="pct"/>
            <w:vMerge w:val="restar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for Work and Pensions</w:t>
            </w:r>
            <w:r w:rsidRPr="00282C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3" w:type="pct"/>
            <w:shd w:val="clear" w:color="auto" w:fill="auto"/>
          </w:tcPr>
          <w:p w:rsidR="00346658" w:rsidRPr="00282C84" w:rsidRDefault="00B97D8C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n relation to its functions  under the Contribution and Benefits Act  and the Social Security Administration Act 1992</w:t>
            </w:r>
          </w:p>
        </w:tc>
        <w:tc>
          <w:tcPr>
            <w:tcW w:w="1144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 registration extracts </w:t>
            </w:r>
          </w:p>
          <w:p w:rsidR="00046CA6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via Tell Us Once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BD8 form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S125 Social Security Administration Act 1992</w:t>
            </w:r>
          </w:p>
          <w:p w:rsidR="00346658" w:rsidRDefault="00346658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Social Security (Notification of Deaths) Regulations 2012 </w:t>
            </w:r>
          </w:p>
          <w:p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6CA6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:rsidR="00346658" w:rsidRDefault="0020365A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0365A"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20365A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0365A">
              <w:rPr>
                <w:rFonts w:ascii="Arial" w:hAnsi="Arial" w:cs="Arial"/>
                <w:sz w:val="16"/>
                <w:szCs w:val="16"/>
              </w:rPr>
              <w:t>6 (e) public task</w:t>
            </w:r>
            <w:bookmarkStart w:id="0" w:name="_GoBack"/>
            <w:bookmarkEnd w:id="0"/>
          </w:p>
        </w:tc>
      </w:tr>
      <w:tr w:rsidR="00EB52BB" w:rsidRPr="00943AF5" w:rsidTr="00EB52BB">
        <w:trPr>
          <w:trHeight w:val="518"/>
        </w:trPr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Tell us Once birth service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 information from registrations and declarations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:rsidR="00346658" w:rsidRPr="00282C84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S19A Registration Service Act 1953</w:t>
            </w:r>
          </w:p>
        </w:tc>
        <w:tc>
          <w:tcPr>
            <w:tcW w:w="858" w:type="pct"/>
          </w:tcPr>
          <w:p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</w:t>
            </w:r>
            <w:r w:rsidR="00F2182C">
              <w:rPr>
                <w:rFonts w:ascii="Arial" w:hAnsi="Arial" w:cs="Arial"/>
                <w:sz w:val="16"/>
                <w:szCs w:val="16"/>
              </w:rPr>
              <w:t xml:space="preserve"> 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of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Social Care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assist the delivery of those functions exercisable by the organisation in relation to the health service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due to vaccination (form 111)</w:t>
            </w:r>
          </w:p>
        </w:tc>
        <w:tc>
          <w:tcPr>
            <w:tcW w:w="712" w:type="pct"/>
          </w:tcPr>
          <w:p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Provision under review </w:t>
            </w:r>
          </w:p>
        </w:tc>
        <w:tc>
          <w:tcPr>
            <w:tcW w:w="858" w:type="pct"/>
          </w:tcPr>
          <w:p w:rsidR="006A1DDC" w:rsidRDefault="00F2182C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task</w:t>
            </w: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  <w:vMerge w:val="restar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Home Office (United Kingdom Visas and Immigration/Immigration and Enforcement)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HO Immigration enforcement action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  <w:r w:rsidR="00C33283">
              <w:rPr>
                <w:rFonts w:ascii="Arial" w:hAnsi="Arial" w:cs="Arial"/>
                <w:sz w:val="16"/>
                <w:szCs w:val="16"/>
              </w:rPr>
              <w:t>in relation to sham marriages</w:t>
            </w:r>
          </w:p>
          <w:p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S24 Immigration and Asylum Act 1999</w:t>
            </w:r>
          </w:p>
          <w:p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Marriages and Registration of Marriages (Miscellaneous Amendments) Regulations  </w:t>
            </w:r>
          </w:p>
        </w:tc>
        <w:tc>
          <w:tcPr>
            <w:tcW w:w="858" w:type="pct"/>
          </w:tcPr>
          <w:p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458"/>
        </w:trPr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C33283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Information held by the registration officer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(S24A Sham CP)  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S24A Immigration and Asylum Act 1999</w:t>
            </w:r>
          </w:p>
          <w:p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Civil Partnerships Regulations 2005 </w:t>
            </w:r>
          </w:p>
        </w:tc>
        <w:tc>
          <w:tcPr>
            <w:tcW w:w="858" w:type="pct"/>
          </w:tcPr>
          <w:p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  <w:vMerge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HO 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Immigration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Information held by the registration officer 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(where registration officer suspects  immigration </w:t>
            </w: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 xml:space="preserve">offences e.g. overstayers, working illegally) 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Yes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</w:t>
            </w:r>
            <w:r w:rsidR="006A1DDC">
              <w:rPr>
                <w:rFonts w:ascii="Arial" w:hAnsi="Arial" w:cs="Arial"/>
                <w:sz w:val="16"/>
                <w:szCs w:val="16"/>
              </w:rPr>
              <w:lastRenderedPageBreak/>
              <w:t>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HO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where request received 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:rsidR="00346658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ublic interest</w:t>
            </w:r>
          </w:p>
          <w:p w:rsidR="006A1DDC" w:rsidRDefault="006A1DDC" w:rsidP="00C3328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 Immigration enforceme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nt action </w:t>
            </w:r>
            <w:r w:rsidRPr="007226D0">
              <w:rPr>
                <w:rFonts w:ascii="Arial" w:hAnsi="Arial" w:cs="Arial"/>
                <w:sz w:val="16"/>
                <w:szCs w:val="16"/>
              </w:rPr>
              <w:t>(Secretary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of State)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Supply nationality documents where it is suspected that an individual may be liable to removal from the United Kingdom and the document may facilitate the removal.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 w:rsidR="00C33283">
              <w:rPr>
                <w:rFonts w:ascii="Arial" w:hAnsi="Arial" w:cs="Arial"/>
                <w:sz w:val="16"/>
                <w:szCs w:val="16"/>
              </w:rPr>
              <w:t>20A Immigration and Asylum Act 1999</w:t>
            </w:r>
          </w:p>
        </w:tc>
        <w:tc>
          <w:tcPr>
            <w:tcW w:w="858" w:type="pct"/>
          </w:tcPr>
          <w:p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7D0521" w:rsidRPr="00943AF5" w:rsidTr="00EB52BB">
        <w:tc>
          <w:tcPr>
            <w:tcW w:w="5000" w:type="pct"/>
            <w:gridSpan w:val="6"/>
          </w:tcPr>
          <w:p w:rsid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6B5118">
              <w:rPr>
                <w:rFonts w:ascii="Arial" w:hAnsi="Arial" w:cs="Arial"/>
                <w:b/>
                <w:sz w:val="16"/>
                <w:szCs w:val="16"/>
              </w:rPr>
              <w:t>Authorities</w:t>
            </w:r>
          </w:p>
          <w:p w:rsidR="007D0521" w:rsidRP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4B7C85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 w:rsidR="004B7C85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For those education  functions the LA is required to deliver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S564(3) Education Act 1996</w:t>
            </w:r>
          </w:p>
        </w:tc>
        <w:tc>
          <w:tcPr>
            <w:tcW w:w="858" w:type="pct"/>
          </w:tcPr>
          <w:p w:rsidR="00346658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Council Tax Billing Authorities</w:t>
            </w:r>
          </w:p>
        </w:tc>
        <w:tc>
          <w:tcPr>
            <w:tcW w:w="643" w:type="pct"/>
          </w:tcPr>
          <w:p w:rsidR="00346658" w:rsidRPr="00282C84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hose functions set out in part 1 of the Government Finance Act  1992</w:t>
            </w:r>
          </w:p>
        </w:tc>
        <w:tc>
          <w:tcPr>
            <w:tcW w:w="1144" w:type="pct"/>
          </w:tcPr>
          <w:p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surname, date of death and usual address of 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of over 18s</w:t>
            </w:r>
          </w:p>
        </w:tc>
        <w:tc>
          <w:tcPr>
            <w:tcW w:w="712" w:type="pct"/>
          </w:tcPr>
          <w:p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00" w:type="pct"/>
          </w:tcPr>
          <w:p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Para 13 </w:t>
            </w: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2 Local Government Finance Act 1992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Reg 5 Council Tax  (Administration and Enforcement) Regulations 1992  </w:t>
            </w:r>
          </w:p>
        </w:tc>
        <w:tc>
          <w:tcPr>
            <w:tcW w:w="858" w:type="pct"/>
          </w:tcPr>
          <w:p w:rsidR="00346658" w:rsidRPr="00282C84" w:rsidRDefault="00F2182C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F2182C"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Electoral Registration Officers</w:t>
            </w:r>
          </w:p>
        </w:tc>
        <w:tc>
          <w:tcPr>
            <w:tcW w:w="643" w:type="pct"/>
          </w:tcPr>
          <w:p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maintain an accurate list of th</w:t>
            </w:r>
            <w:r w:rsidR="000214E4">
              <w:rPr>
                <w:rFonts w:ascii="Arial" w:hAnsi="Arial" w:cs="Arial"/>
                <w:sz w:val="16"/>
                <w:szCs w:val="16"/>
              </w:rPr>
              <w:t>ose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entitled to be registered on the electoral register and qualifying addresses </w:t>
            </w:r>
          </w:p>
        </w:tc>
        <w:tc>
          <w:tcPr>
            <w:tcW w:w="1144" w:type="pct"/>
          </w:tcPr>
          <w:p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Inspection, with authorisation to make copies, of records kept (in whatever form). </w:t>
            </w:r>
            <w:r w:rsidR="000214E4">
              <w:rPr>
                <w:rFonts w:ascii="Arial" w:hAnsi="Arial" w:cs="Arial"/>
                <w:sz w:val="16"/>
                <w:szCs w:val="16"/>
              </w:rPr>
              <w:t>Relates to marriages and deaths</w:t>
            </w:r>
            <w:r w:rsidRPr="00282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0214E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S53(3) Representation of the People Act 1983</w:t>
            </w:r>
          </w:p>
          <w:p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35 Representation of the People (Engla</w:t>
            </w:r>
            <w:r w:rsidR="000214E4">
              <w:rPr>
                <w:rFonts w:ascii="Arial" w:hAnsi="Arial" w:cs="Arial"/>
                <w:sz w:val="16"/>
                <w:szCs w:val="16"/>
              </w:rPr>
              <w:t xml:space="preserve">nd and Wales) Regulations 2001 </w:t>
            </w:r>
          </w:p>
        </w:tc>
        <w:tc>
          <w:tcPr>
            <w:tcW w:w="858" w:type="pct"/>
          </w:tcPr>
          <w:p w:rsidR="00346658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Local Safeguarding Children Board </w:t>
            </w:r>
          </w:p>
        </w:tc>
        <w:tc>
          <w:tcPr>
            <w:tcW w:w="643" w:type="pct"/>
          </w:tcPr>
          <w:p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unctions as  set out in s1(1) of the Children and Young Person Act 2008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under 18s</w:t>
            </w:r>
          </w:p>
        </w:tc>
        <w:tc>
          <w:tcPr>
            <w:tcW w:w="712" w:type="pct"/>
          </w:tcPr>
          <w:p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S31 Children and Young Persons Act 2008</w:t>
            </w:r>
          </w:p>
        </w:tc>
        <w:tc>
          <w:tcPr>
            <w:tcW w:w="858" w:type="pct"/>
          </w:tcPr>
          <w:p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Fraud department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Offences relating to council tax benefit or housing benefit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Schedule 6 Immigration Act 2014 </w:t>
            </w:r>
          </w:p>
        </w:tc>
        <w:tc>
          <w:tcPr>
            <w:tcW w:w="858" w:type="pct"/>
          </w:tcPr>
          <w:p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</w:t>
            </w:r>
            <w:r w:rsidR="00F2182C">
              <w:rPr>
                <w:rFonts w:ascii="Arial" w:hAnsi="Arial" w:cs="Arial"/>
                <w:sz w:val="16"/>
                <w:szCs w:val="16"/>
              </w:rPr>
              <w:t xml:space="preserve"> 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Safeguarding Team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Child and adult protection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Suspected maltreatment of an adult or child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</w:t>
            </w:r>
            <w:r w:rsidR="004F7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8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8" w:type="pct"/>
          </w:tcPr>
          <w:p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</w:t>
            </w:r>
            <w:r w:rsidR="00F2182C">
              <w:rPr>
                <w:rFonts w:ascii="Arial" w:hAnsi="Arial" w:cs="Arial"/>
                <w:sz w:val="16"/>
                <w:szCs w:val="16"/>
              </w:rPr>
              <w:t xml:space="preserve"> 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4F7E57" w:rsidRPr="00943AF5" w:rsidTr="00EB52BB">
        <w:tc>
          <w:tcPr>
            <w:tcW w:w="5000" w:type="pct"/>
            <w:gridSpan w:val="6"/>
          </w:tcPr>
          <w:p w:rsidR="004F7E57" w:rsidRPr="004F7E57" w:rsidRDefault="004F7E57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E57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:rsidTr="00EB52BB">
        <w:tc>
          <w:tcPr>
            <w:tcW w:w="643" w:type="pct"/>
          </w:tcPr>
          <w:p w:rsidR="00346658" w:rsidRPr="007D1A6D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7D1A6D">
              <w:rPr>
                <w:rFonts w:ascii="Arial" w:hAnsi="Arial" w:cs="Arial"/>
                <w:sz w:val="16"/>
                <w:szCs w:val="16"/>
              </w:rPr>
              <w:t xml:space="preserve">Coroner 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Investigations 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Deaths  falling into those categories set out in regulation 41 of Registration of Births and Deaths regulations 1987 </w:t>
            </w:r>
          </w:p>
        </w:tc>
        <w:tc>
          <w:tcPr>
            <w:tcW w:w="712" w:type="pct"/>
          </w:tcPr>
          <w:p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Births and Deaths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282C84">
              <w:rPr>
                <w:rFonts w:ascii="Arial" w:hAnsi="Arial" w:cs="Arial"/>
                <w:sz w:val="16"/>
                <w:szCs w:val="16"/>
              </w:rPr>
              <w:t>Act 1953</w:t>
            </w:r>
          </w:p>
          <w:p w:rsidR="00346658" w:rsidRPr="00282C84" w:rsidRDefault="00346658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41 Registration of Births and Deaths Regulations 1987 </w:t>
            </w:r>
          </w:p>
        </w:tc>
        <w:tc>
          <w:tcPr>
            <w:tcW w:w="858" w:type="pct"/>
          </w:tcPr>
          <w:p w:rsidR="00346658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2208"/>
        </w:trPr>
        <w:tc>
          <w:tcPr>
            <w:tcW w:w="643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lastRenderedPageBreak/>
              <w:t>National Health Service Commissioning Board, Clinical Commissioning Groups, local authorities (England)</w:t>
            </w:r>
          </w:p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delivery of those functions exercisable by the organisation in relation to the health service </w:t>
            </w:r>
          </w:p>
        </w:tc>
        <w:tc>
          <w:tcPr>
            <w:tcW w:w="1144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still birth)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and Death registrations </w:t>
            </w:r>
          </w:p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S269(2) National Health Service Act 2006</w:t>
            </w:r>
          </w:p>
        </w:tc>
        <w:tc>
          <w:tcPr>
            <w:tcW w:w="858" w:type="pct"/>
          </w:tcPr>
          <w:p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rPr>
          <w:trHeight w:val="1472"/>
        </w:trPr>
        <w:tc>
          <w:tcPr>
            <w:tcW w:w="643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Local Health Boards (Wales)</w:t>
            </w:r>
          </w:p>
        </w:tc>
        <w:tc>
          <w:tcPr>
            <w:tcW w:w="643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Local Health Boards in the performance of their functions in relation to the health service </w:t>
            </w:r>
          </w:p>
        </w:tc>
        <w:tc>
          <w:tcPr>
            <w:tcW w:w="1144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S200(2) National Health Service (Wales) Act 2006</w:t>
            </w:r>
          </w:p>
        </w:tc>
        <w:tc>
          <w:tcPr>
            <w:tcW w:w="858" w:type="pct"/>
          </w:tcPr>
          <w:p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Public pension payers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assist government departments in the administration of pensions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public service pensioners (form 111)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F2182C">
              <w:rPr>
                <w:rFonts w:ascii="Arial" w:hAnsi="Arial" w:cs="Arial"/>
                <w:sz w:val="16"/>
                <w:szCs w:val="16"/>
              </w:rPr>
              <w:t>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General Pharmaceutical Council </w:t>
            </w:r>
          </w:p>
        </w:tc>
        <w:tc>
          <w:tcPr>
            <w:tcW w:w="643" w:type="pct"/>
          </w:tcPr>
          <w:p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Death notifications (form 111) of registered pharmacists and registered  pharmacy technicians</w:t>
            </w:r>
          </w:p>
        </w:tc>
        <w:tc>
          <w:tcPr>
            <w:tcW w:w="712" w:type="pct"/>
          </w:tcPr>
          <w:p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Pharmacy Order 2010 </w:t>
            </w:r>
          </w:p>
        </w:tc>
        <w:tc>
          <w:tcPr>
            <w:tcW w:w="858" w:type="pct"/>
          </w:tcPr>
          <w:p w:rsidR="00346658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F44F33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Law Society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solicitors</w:t>
            </w:r>
          </w:p>
        </w:tc>
        <w:tc>
          <w:tcPr>
            <w:tcW w:w="712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</w:t>
            </w:r>
            <w:r w:rsidR="00F2182C">
              <w:rPr>
                <w:rFonts w:ascii="Arial" w:hAnsi="Arial" w:cs="Arial"/>
                <w:sz w:val="16"/>
                <w:szCs w:val="16"/>
              </w:rPr>
              <w:t xml:space="preserve"> 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Optical Council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opticians</w:t>
            </w:r>
          </w:p>
        </w:tc>
        <w:tc>
          <w:tcPr>
            <w:tcW w:w="712" w:type="pct"/>
          </w:tcPr>
          <w:p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S10(2) Opticians Act 1989</w:t>
            </w:r>
          </w:p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District Medical Officer (England). Chief Administrative Medical Officer (Wales)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midwives</w:t>
            </w:r>
          </w:p>
        </w:tc>
        <w:tc>
          <w:tcPr>
            <w:tcW w:w="712" w:type="pct"/>
          </w:tcPr>
          <w:p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nder review </w:t>
            </w:r>
          </w:p>
        </w:tc>
        <w:tc>
          <w:tcPr>
            <w:tcW w:w="858" w:type="pct"/>
          </w:tcPr>
          <w:p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(e) public </w:t>
            </w:r>
            <w:r w:rsidR="00F2182C">
              <w:rPr>
                <w:rFonts w:ascii="Arial" w:hAnsi="Arial" w:cs="Arial"/>
                <w:sz w:val="16"/>
                <w:szCs w:val="16"/>
              </w:rPr>
              <w:t>task</w:t>
            </w:r>
          </w:p>
          <w:p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Medical Council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registered medical practitioners (form 111)</w:t>
            </w:r>
          </w:p>
        </w:tc>
        <w:tc>
          <w:tcPr>
            <w:tcW w:w="712" w:type="pct"/>
          </w:tcPr>
          <w:p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S30(6) Medical Act 1983</w:t>
            </w:r>
          </w:p>
        </w:tc>
        <w:tc>
          <w:tcPr>
            <w:tcW w:w="858" w:type="pct"/>
          </w:tcPr>
          <w:p w:rsidR="00346658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6235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Dental Council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dentists (form 111)</w:t>
            </w:r>
          </w:p>
        </w:tc>
        <w:tc>
          <w:tcPr>
            <w:tcW w:w="712" w:type="pct"/>
          </w:tcPr>
          <w:p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S23(1) Dentists Act 1984</w:t>
            </w:r>
          </w:p>
        </w:tc>
        <w:tc>
          <w:tcPr>
            <w:tcW w:w="858" w:type="pct"/>
          </w:tcPr>
          <w:p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:rsidTr="00EB52BB"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Royal College of Veterinary Surgeons</w:t>
            </w:r>
          </w:p>
        </w:tc>
        <w:tc>
          <w:tcPr>
            <w:tcW w:w="643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veterinary surgeons (form 111)</w:t>
            </w:r>
          </w:p>
        </w:tc>
        <w:tc>
          <w:tcPr>
            <w:tcW w:w="712" w:type="pct"/>
          </w:tcPr>
          <w:p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S13(1) Veterinary Surgeons Act 1966</w:t>
            </w:r>
          </w:p>
        </w:tc>
        <w:tc>
          <w:tcPr>
            <w:tcW w:w="858" w:type="pct"/>
          </w:tcPr>
          <w:p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rights to object to processing of personal data or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have personal data erased do not apply</w:t>
            </w:r>
          </w:p>
        </w:tc>
      </w:tr>
    </w:tbl>
    <w:p w:rsidR="002D3E0E" w:rsidRPr="00943AF5" w:rsidRDefault="002D3E0E" w:rsidP="002D3E0E">
      <w:pPr>
        <w:rPr>
          <w:rFonts w:ascii="Arial" w:hAnsi="Arial" w:cs="Arial"/>
          <w:b/>
          <w:sz w:val="18"/>
          <w:szCs w:val="18"/>
        </w:rPr>
      </w:pPr>
      <w:r w:rsidRPr="00943AF5">
        <w:rPr>
          <w:rFonts w:ascii="Arial" w:hAnsi="Arial" w:cs="Arial"/>
          <w:b/>
          <w:sz w:val="18"/>
          <w:szCs w:val="18"/>
        </w:rPr>
        <w:lastRenderedPageBreak/>
        <w:t xml:space="preserve">  </w:t>
      </w:r>
    </w:p>
    <w:p w:rsidR="001740A3" w:rsidRPr="00FC4727" w:rsidRDefault="00FC4727" w:rsidP="00FC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qualified informant is a person permitted in law to register a birth, death or still-birth</w:t>
      </w:r>
    </w:p>
    <w:sectPr w:rsidR="001740A3" w:rsidRPr="00FC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41D9B"/>
    <w:multiLevelType w:val="hybridMultilevel"/>
    <w:tmpl w:val="FD82EE22"/>
    <w:lvl w:ilvl="0" w:tplc="41F4C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737E"/>
    <w:multiLevelType w:val="hybridMultilevel"/>
    <w:tmpl w:val="1D3E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E"/>
    <w:rsid w:val="000214E4"/>
    <w:rsid w:val="00046CA6"/>
    <w:rsid w:val="001075FB"/>
    <w:rsid w:val="001740A3"/>
    <w:rsid w:val="001B0754"/>
    <w:rsid w:val="001E290C"/>
    <w:rsid w:val="00202813"/>
    <w:rsid w:val="0020365A"/>
    <w:rsid w:val="00220A21"/>
    <w:rsid w:val="0024528E"/>
    <w:rsid w:val="002765C3"/>
    <w:rsid w:val="00282C84"/>
    <w:rsid w:val="002D3E0E"/>
    <w:rsid w:val="002D72D3"/>
    <w:rsid w:val="00346658"/>
    <w:rsid w:val="0046699B"/>
    <w:rsid w:val="00491E82"/>
    <w:rsid w:val="004B3DDE"/>
    <w:rsid w:val="004B7C85"/>
    <w:rsid w:val="004F7E57"/>
    <w:rsid w:val="0059067F"/>
    <w:rsid w:val="00603A9C"/>
    <w:rsid w:val="00611FA3"/>
    <w:rsid w:val="00623559"/>
    <w:rsid w:val="006701E7"/>
    <w:rsid w:val="006A1DDC"/>
    <w:rsid w:val="006B2E02"/>
    <w:rsid w:val="006B5118"/>
    <w:rsid w:val="006E34F6"/>
    <w:rsid w:val="00700355"/>
    <w:rsid w:val="007226D0"/>
    <w:rsid w:val="007D0521"/>
    <w:rsid w:val="007D1A6D"/>
    <w:rsid w:val="007F6386"/>
    <w:rsid w:val="00893ABE"/>
    <w:rsid w:val="008E7060"/>
    <w:rsid w:val="009263E9"/>
    <w:rsid w:val="009429CD"/>
    <w:rsid w:val="00943AF5"/>
    <w:rsid w:val="009B0909"/>
    <w:rsid w:val="00A10571"/>
    <w:rsid w:val="00A97C62"/>
    <w:rsid w:val="00B11534"/>
    <w:rsid w:val="00B74AA4"/>
    <w:rsid w:val="00B96C83"/>
    <w:rsid w:val="00B97D8C"/>
    <w:rsid w:val="00C33283"/>
    <w:rsid w:val="00DD007C"/>
    <w:rsid w:val="00E11AAA"/>
    <w:rsid w:val="00E97E52"/>
    <w:rsid w:val="00EB52BB"/>
    <w:rsid w:val="00EC1CFC"/>
    <w:rsid w:val="00F044F4"/>
    <w:rsid w:val="00F06D5A"/>
    <w:rsid w:val="00F2182C"/>
    <w:rsid w:val="00F44F33"/>
    <w:rsid w:val="00F663CD"/>
    <w:rsid w:val="00F70BD2"/>
    <w:rsid w:val="00F8537A"/>
    <w:rsid w:val="00FB3783"/>
    <w:rsid w:val="00FC4727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294DF-BC8E-4949-8DF3-E90EDABD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AE5B7191</Template>
  <TotalTime>2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 Alistair</dc:creator>
  <cp:lastModifiedBy>Okorefe, Josephine</cp:lastModifiedBy>
  <cp:revision>3</cp:revision>
  <cp:lastPrinted>2018-04-04T07:56:00Z</cp:lastPrinted>
  <dcterms:created xsi:type="dcterms:W3CDTF">2019-05-13T15:54:00Z</dcterms:created>
  <dcterms:modified xsi:type="dcterms:W3CDTF">2019-05-13T15:56:00Z</dcterms:modified>
</cp:coreProperties>
</file>