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CFC" w:rsidRDefault="00153CFC" w:rsidP="00967E44">
      <w:pPr>
        <w:jc w:val="center"/>
        <w:rPr>
          <w:rFonts w:cs="Arial"/>
          <w:b/>
          <w:sz w:val="36"/>
          <w:szCs w:val="36"/>
          <w:lang w:val="en-US"/>
        </w:rPr>
      </w:pPr>
      <w:r w:rsidRPr="00CE777A">
        <w:rPr>
          <w:rFonts w:cs="Arial"/>
          <w:noProof/>
          <w:sz w:val="32"/>
          <w:szCs w:val="32"/>
        </w:rPr>
        <w:drawing>
          <wp:inline distT="0" distB="0" distL="0" distR="0" wp14:anchorId="4A5A368E" wp14:editId="01EBBEE8">
            <wp:extent cx="990000" cy="777600"/>
            <wp:effectExtent l="0" t="0" r="635" b="3810"/>
            <wp:docPr id="1" name="Picture 5" descr="Small square box with blue background and a picture of a yellow crown inside with the word Lewisham written underneath crown.&#10;" title="Lewis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0000" cy="777600"/>
                    </a:xfrm>
                    <a:prstGeom prst="rect">
                      <a:avLst/>
                    </a:prstGeom>
                    <a:noFill/>
                    <a:ln>
                      <a:noFill/>
                    </a:ln>
                  </pic:spPr>
                </pic:pic>
              </a:graphicData>
            </a:graphic>
          </wp:inline>
        </w:drawing>
      </w:r>
    </w:p>
    <w:p w:rsidR="00153CFC" w:rsidRDefault="00153CFC" w:rsidP="00967E44">
      <w:pPr>
        <w:jc w:val="center"/>
        <w:rPr>
          <w:rFonts w:cs="Arial"/>
          <w:b/>
          <w:sz w:val="36"/>
          <w:szCs w:val="36"/>
          <w:lang w:val="en-US"/>
        </w:rPr>
      </w:pPr>
    </w:p>
    <w:p w:rsidR="00967E44" w:rsidRPr="00C528AA" w:rsidRDefault="00967E44" w:rsidP="00967E44">
      <w:pPr>
        <w:jc w:val="center"/>
        <w:rPr>
          <w:rFonts w:cs="Arial"/>
          <w:b/>
          <w:sz w:val="36"/>
          <w:szCs w:val="36"/>
          <w:lang w:val="en-US"/>
        </w:rPr>
      </w:pPr>
      <w:r w:rsidRPr="00C528AA">
        <w:rPr>
          <w:rFonts w:cs="Arial"/>
          <w:b/>
          <w:sz w:val="36"/>
          <w:szCs w:val="36"/>
          <w:lang w:val="en-US"/>
        </w:rPr>
        <w:t>IMPORTANT PLANNING APPLICATIONS</w:t>
      </w:r>
    </w:p>
    <w:p w:rsidR="00967E44" w:rsidRPr="00C528AA" w:rsidRDefault="00967E44" w:rsidP="00967E44">
      <w:pPr>
        <w:suppressAutoHyphens/>
        <w:jc w:val="center"/>
        <w:outlineLvl w:val="0"/>
        <w:rPr>
          <w:rFonts w:cs="Arial"/>
          <w:b/>
          <w:sz w:val="36"/>
          <w:szCs w:val="36"/>
          <w:lang w:val="en-US"/>
        </w:rPr>
      </w:pPr>
      <w:r w:rsidRPr="00C528AA">
        <w:rPr>
          <w:rFonts w:cs="Arial"/>
          <w:b/>
          <w:sz w:val="36"/>
          <w:szCs w:val="36"/>
          <w:lang w:val="en-US"/>
        </w:rPr>
        <w:t>PUBLIC NOTICES</w:t>
      </w:r>
    </w:p>
    <w:p w:rsidR="00967E44" w:rsidRPr="00C528AA" w:rsidRDefault="00967E44" w:rsidP="00967E44">
      <w:pPr>
        <w:suppressAutoHyphens/>
        <w:jc w:val="center"/>
        <w:outlineLvl w:val="0"/>
        <w:rPr>
          <w:rFonts w:cs="Arial"/>
          <w:b/>
          <w:sz w:val="36"/>
          <w:szCs w:val="36"/>
          <w:lang w:val="en-US"/>
        </w:rPr>
      </w:pPr>
      <w:r w:rsidRPr="00C528AA">
        <w:rPr>
          <w:rFonts w:cs="Arial"/>
          <w:b/>
          <w:sz w:val="36"/>
          <w:szCs w:val="36"/>
          <w:lang w:val="en-US"/>
        </w:rPr>
        <w:t>LONDON BOROU</w:t>
      </w:r>
      <w:bookmarkStart w:id="0" w:name="_GoBack"/>
      <w:bookmarkEnd w:id="0"/>
      <w:r w:rsidRPr="00C528AA">
        <w:rPr>
          <w:rFonts w:cs="Arial"/>
          <w:b/>
          <w:sz w:val="36"/>
          <w:szCs w:val="36"/>
          <w:lang w:val="en-US"/>
        </w:rPr>
        <w:t>GH OF LEWISHAM</w:t>
      </w:r>
    </w:p>
    <w:p w:rsidR="00967E44" w:rsidRDefault="00967E44" w:rsidP="00967E44">
      <w:pPr>
        <w:suppressAutoHyphens/>
        <w:jc w:val="center"/>
        <w:outlineLvl w:val="0"/>
        <w:rPr>
          <w:rFonts w:cs="Arial"/>
          <w:b/>
          <w:sz w:val="36"/>
          <w:szCs w:val="36"/>
          <w:lang w:val="en-US"/>
        </w:rPr>
      </w:pPr>
      <w:r w:rsidRPr="00C528AA">
        <w:rPr>
          <w:rFonts w:cs="Arial"/>
          <w:b/>
          <w:sz w:val="36"/>
          <w:szCs w:val="36"/>
          <w:lang w:val="en-US"/>
        </w:rPr>
        <w:t>TOWN AND COUNTRY PLANNING ACT 1990</w:t>
      </w:r>
    </w:p>
    <w:p w:rsidR="00C528AA" w:rsidRPr="00C528AA" w:rsidRDefault="00C528AA" w:rsidP="00967E44">
      <w:pPr>
        <w:suppressAutoHyphens/>
        <w:jc w:val="center"/>
        <w:outlineLvl w:val="0"/>
        <w:rPr>
          <w:rFonts w:cs="Arial"/>
          <w:b/>
          <w:sz w:val="36"/>
          <w:szCs w:val="36"/>
          <w:lang w:val="en-US"/>
        </w:rPr>
      </w:pPr>
    </w:p>
    <w:p w:rsidR="00967E44" w:rsidRPr="00C528AA" w:rsidRDefault="00967E44" w:rsidP="00967E44">
      <w:pPr>
        <w:pStyle w:val="Normal0"/>
        <w:jc w:val="both"/>
        <w:rPr>
          <w:lang w:val="en-US"/>
        </w:rPr>
      </w:pPr>
      <w:r w:rsidRPr="00C528AA">
        <w:rPr>
          <w:b/>
          <w:lang w:val="en-US"/>
        </w:rPr>
        <w:t>NOTICE IS HEREBY GIVEN</w:t>
      </w:r>
      <w:r w:rsidRPr="00C528AA">
        <w:rPr>
          <w:lang w:val="en-US"/>
        </w:rPr>
        <w:t xml:space="preserve"> that the Council has received the following Applications:</w:t>
      </w:r>
    </w:p>
    <w:p w:rsidR="00967E44" w:rsidRPr="00C528AA" w:rsidRDefault="00967E44" w:rsidP="00967E44">
      <w:pPr>
        <w:pStyle w:val="Normal0"/>
        <w:jc w:val="both"/>
      </w:pPr>
      <w:r w:rsidRPr="00C528AA">
        <w:t>Town and Country Planning (Development Management Procedure) (England) Order 2015</w:t>
      </w:r>
    </w:p>
    <w:p w:rsidR="0011606C" w:rsidRDefault="0011606C" w:rsidP="00967E44">
      <w:pPr>
        <w:pStyle w:val="Normal0"/>
        <w:jc w:val="both"/>
        <w:rPr>
          <w:bCs/>
        </w:rPr>
      </w:pPr>
    </w:p>
    <w:p w:rsidR="00967E44" w:rsidRPr="0011606C" w:rsidRDefault="00967E44" w:rsidP="00967E44">
      <w:pPr>
        <w:pStyle w:val="Normal0"/>
        <w:jc w:val="both"/>
        <w:rPr>
          <w:b/>
          <w:bCs/>
        </w:rPr>
      </w:pPr>
      <w:r w:rsidRPr="0011606C">
        <w:rPr>
          <w:b/>
          <w:bCs/>
        </w:rPr>
        <w:t>Under the above Act and Sections 67 and/or 73 and 74 of the Planning (Listed Buildings and Conservation Areas) Act 1990</w:t>
      </w:r>
    </w:p>
    <w:p w:rsidR="00C528AA" w:rsidRPr="00C528AA" w:rsidRDefault="00C528AA" w:rsidP="00967E44">
      <w:pPr>
        <w:pStyle w:val="Normal0"/>
        <w:jc w:val="both"/>
        <w:rPr>
          <w:bCs/>
        </w:rPr>
      </w:pPr>
    </w:p>
    <w:p w:rsidR="00C01803" w:rsidRDefault="00C01803" w:rsidP="00C01803">
      <w:pPr>
        <w:pStyle w:val="Normal0"/>
        <w:rPr>
          <w:rFonts w:eastAsiaTheme="minorHAnsi"/>
          <w:b/>
          <w:lang w:eastAsia="en-US"/>
        </w:rPr>
      </w:pPr>
      <w:r w:rsidRPr="00C528AA">
        <w:rPr>
          <w:b/>
          <w:bCs/>
        </w:rPr>
        <w:t xml:space="preserve">Blackheath </w:t>
      </w:r>
      <w:r w:rsidRPr="00C528AA">
        <w:rPr>
          <w:rFonts w:eastAsiaTheme="minorHAnsi"/>
          <w:b/>
          <w:lang w:eastAsia="en-US"/>
        </w:rPr>
        <w:t>Conservation Area</w:t>
      </w:r>
      <w:r w:rsidR="00C528AA" w:rsidRPr="00C528AA">
        <w:rPr>
          <w:rFonts w:eastAsiaTheme="minorHAnsi"/>
          <w:b/>
          <w:lang w:eastAsia="en-US"/>
        </w:rPr>
        <w:t>:</w:t>
      </w:r>
    </w:p>
    <w:p w:rsidR="001F20A9" w:rsidRDefault="00465E5B" w:rsidP="00465E5B">
      <w:pPr>
        <w:pStyle w:val="Normal0"/>
        <w:rPr>
          <w:rFonts w:eastAsiaTheme="minorHAnsi"/>
          <w:lang w:eastAsia="en-US"/>
        </w:rPr>
      </w:pPr>
      <w:r w:rsidRPr="00C528AA">
        <w:rPr>
          <w:rFonts w:eastAsiaTheme="minorHAnsi"/>
          <w:b/>
          <w:lang w:eastAsia="en-US"/>
        </w:rPr>
        <w:t>134 Blackheath Hill, SE10</w:t>
      </w:r>
      <w:r w:rsidRPr="00C528AA">
        <w:rPr>
          <w:rFonts w:eastAsiaTheme="minorHAnsi"/>
          <w:lang w:eastAsia="en-US"/>
        </w:rPr>
        <w:t xml:space="preserve"> A</w:t>
      </w:r>
      <w:r w:rsidR="001F20A9" w:rsidRPr="00C528AA">
        <w:rPr>
          <w:rFonts w:eastAsiaTheme="minorHAnsi"/>
          <w:lang w:eastAsia="en-US"/>
        </w:rPr>
        <w:t>lterations and conversion of the existing ground and basement floors to provide 2 self-contained units with retention of flat at upper floors, reconfiguration of ground floor commercial unit (Use Class E) and excavation and associated works to create external entrance to basement flat (DC/20/119711)</w:t>
      </w:r>
    </w:p>
    <w:p w:rsidR="00882973" w:rsidRPr="00C528AA" w:rsidRDefault="00882973" w:rsidP="00465E5B">
      <w:pPr>
        <w:pStyle w:val="Normal0"/>
        <w:rPr>
          <w:rFonts w:eastAsiaTheme="minorHAnsi"/>
          <w:lang w:eastAsia="en-US"/>
        </w:rPr>
      </w:pPr>
      <w:r w:rsidRPr="00C528AA">
        <w:rPr>
          <w:rFonts w:eastAsiaTheme="minorHAnsi"/>
          <w:b/>
          <w:lang w:eastAsia="en-US"/>
        </w:rPr>
        <w:t>Flat 24 Cedars Close SE3 HB Grade II</w:t>
      </w:r>
      <w:r w:rsidRPr="00C528AA">
        <w:rPr>
          <w:rFonts w:eastAsiaTheme="minorHAnsi"/>
          <w:lang w:eastAsia="en-US"/>
        </w:rPr>
        <w:t xml:space="preserve"> Planning and Listed Building Consents for the alterations of the existing </w:t>
      </w:r>
      <w:proofErr w:type="gramStart"/>
      <w:r w:rsidRPr="00C528AA">
        <w:rPr>
          <w:rFonts w:eastAsiaTheme="minorHAnsi"/>
          <w:lang w:eastAsia="en-US"/>
        </w:rPr>
        <w:t>1 bedroom</w:t>
      </w:r>
      <w:proofErr w:type="gramEnd"/>
      <w:r w:rsidRPr="00C528AA">
        <w:rPr>
          <w:rFonts w:eastAsiaTheme="minorHAnsi"/>
          <w:lang w:eastAsia="en-US"/>
        </w:rPr>
        <w:t xml:space="preserve"> flat into a 2 bedroom flat, conversion of part of basement with new stairway access to provide additional living space and internal alterations (DC/20/119237 &amp; DC/20/119238)</w:t>
      </w:r>
    </w:p>
    <w:p w:rsidR="00C01803" w:rsidRDefault="00C01803" w:rsidP="00C01803">
      <w:pPr>
        <w:pStyle w:val="Normal0"/>
        <w:rPr>
          <w:rFonts w:eastAsiaTheme="minorHAnsi"/>
          <w:lang w:eastAsia="en-US"/>
        </w:rPr>
      </w:pPr>
      <w:r w:rsidRPr="00C528AA">
        <w:rPr>
          <w:bCs/>
        </w:rPr>
        <w:t xml:space="preserve">Brockley </w:t>
      </w:r>
      <w:r w:rsidRPr="00C528AA">
        <w:rPr>
          <w:rFonts w:eastAsiaTheme="minorHAnsi"/>
          <w:lang w:eastAsia="en-US"/>
        </w:rPr>
        <w:t>Conservation Area</w:t>
      </w:r>
    </w:p>
    <w:p w:rsidR="001F20A9" w:rsidRDefault="001F20A9" w:rsidP="001F20A9">
      <w:pPr>
        <w:pStyle w:val="Normal0"/>
        <w:rPr>
          <w:rFonts w:eastAsiaTheme="minorHAnsi"/>
          <w:lang w:eastAsia="en-US"/>
        </w:rPr>
      </w:pPr>
      <w:r w:rsidRPr="00C528AA">
        <w:rPr>
          <w:rFonts w:eastAsiaTheme="minorHAnsi"/>
          <w:b/>
          <w:lang w:eastAsia="en-US"/>
        </w:rPr>
        <w:t>12 Rokeby Road SE4</w:t>
      </w:r>
      <w:r w:rsidRPr="00C528AA">
        <w:rPr>
          <w:rFonts w:eastAsiaTheme="minorHAnsi"/>
          <w:lang w:eastAsia="en-US"/>
        </w:rPr>
        <w:t xml:space="preserve"> Replacement windows and doors in the elevations, removal </w:t>
      </w:r>
      <w:r w:rsidR="00465E5B" w:rsidRPr="00C528AA">
        <w:rPr>
          <w:rFonts w:eastAsiaTheme="minorHAnsi"/>
          <w:lang w:eastAsia="en-US"/>
        </w:rPr>
        <w:t>of pebbledash</w:t>
      </w:r>
      <w:r w:rsidRPr="00C528AA">
        <w:rPr>
          <w:rFonts w:eastAsiaTheme="minorHAnsi"/>
          <w:lang w:eastAsia="en-US"/>
        </w:rPr>
        <w:t xml:space="preserve"> render on the front elevation and alterations to the front stairs and lightwell (DC/20/118091)</w:t>
      </w:r>
    </w:p>
    <w:p w:rsidR="00465E5B" w:rsidRDefault="00465E5B" w:rsidP="00465E5B">
      <w:pPr>
        <w:widowControl/>
        <w:autoSpaceDE w:val="0"/>
        <w:autoSpaceDN w:val="0"/>
        <w:adjustRightInd w:val="0"/>
        <w:rPr>
          <w:rFonts w:eastAsiaTheme="minorHAnsi" w:cs="Arial"/>
          <w:szCs w:val="24"/>
          <w:lang w:eastAsia="en-US"/>
        </w:rPr>
      </w:pPr>
      <w:r w:rsidRPr="00C528AA">
        <w:rPr>
          <w:rFonts w:eastAsiaTheme="minorHAnsi" w:cs="Arial"/>
          <w:b/>
          <w:szCs w:val="24"/>
          <w:lang w:eastAsia="en-US"/>
        </w:rPr>
        <w:t>29 Manor Avenue SE4</w:t>
      </w:r>
      <w:r w:rsidR="005D44FD" w:rsidRPr="00C528AA">
        <w:rPr>
          <w:rFonts w:eastAsiaTheme="minorHAnsi" w:cs="Arial"/>
          <w:szCs w:val="24"/>
          <w:lang w:eastAsia="en-US"/>
        </w:rPr>
        <w:t xml:space="preserve"> </w:t>
      </w:r>
      <w:r w:rsidRPr="00C528AA">
        <w:rPr>
          <w:rFonts w:eastAsiaTheme="minorHAnsi" w:cs="Arial"/>
          <w:szCs w:val="24"/>
          <w:lang w:eastAsia="en-US"/>
        </w:rPr>
        <w:t>Construction of a bike storage with planter on top in the front garden (DC/20/119738)</w:t>
      </w:r>
    </w:p>
    <w:p w:rsidR="00A35988" w:rsidRDefault="00E97329" w:rsidP="00A35988">
      <w:pPr>
        <w:widowControl/>
        <w:autoSpaceDE w:val="0"/>
        <w:autoSpaceDN w:val="0"/>
        <w:adjustRightInd w:val="0"/>
        <w:rPr>
          <w:rFonts w:eastAsiaTheme="minorHAnsi" w:cs="Arial"/>
          <w:szCs w:val="24"/>
          <w:lang w:eastAsia="en-US"/>
        </w:rPr>
      </w:pPr>
      <w:r w:rsidRPr="00C528AA">
        <w:rPr>
          <w:rFonts w:eastAsiaTheme="minorHAnsi" w:cs="Arial"/>
          <w:b/>
          <w:szCs w:val="24"/>
          <w:lang w:eastAsia="en-US"/>
        </w:rPr>
        <w:t>151 Upper Brockley Road</w:t>
      </w:r>
      <w:r w:rsidR="00A35988" w:rsidRPr="00C528AA">
        <w:rPr>
          <w:rFonts w:eastAsiaTheme="minorHAnsi" w:cs="Arial"/>
          <w:b/>
          <w:szCs w:val="24"/>
          <w:lang w:eastAsia="en-US"/>
        </w:rPr>
        <w:t xml:space="preserve"> SE4</w:t>
      </w:r>
      <w:r w:rsidR="00A35988" w:rsidRPr="00C528AA">
        <w:rPr>
          <w:rFonts w:eastAsiaTheme="minorHAnsi" w:cs="Arial"/>
          <w:szCs w:val="24"/>
          <w:lang w:eastAsia="en-US"/>
        </w:rPr>
        <w:t xml:space="preserve"> The demolition of the existing building and construction of two-storey live/work unit to the rear (DC/20/119716)</w:t>
      </w:r>
    </w:p>
    <w:p w:rsidR="00E97329" w:rsidRDefault="00E97329" w:rsidP="00A35988">
      <w:pPr>
        <w:widowControl/>
        <w:autoSpaceDE w:val="0"/>
        <w:autoSpaceDN w:val="0"/>
        <w:adjustRightInd w:val="0"/>
        <w:rPr>
          <w:rFonts w:eastAsiaTheme="minorHAnsi" w:cs="Arial"/>
          <w:szCs w:val="24"/>
          <w:lang w:eastAsia="en-US"/>
        </w:rPr>
      </w:pPr>
      <w:r w:rsidRPr="00C528AA">
        <w:rPr>
          <w:rFonts w:eastAsiaTheme="minorHAnsi" w:cs="Arial"/>
          <w:b/>
          <w:szCs w:val="24"/>
          <w:lang w:eastAsia="en-US"/>
        </w:rPr>
        <w:t xml:space="preserve">123 </w:t>
      </w:r>
      <w:proofErr w:type="spellStart"/>
      <w:r w:rsidRPr="00C528AA">
        <w:rPr>
          <w:rFonts w:eastAsiaTheme="minorHAnsi" w:cs="Arial"/>
          <w:b/>
          <w:szCs w:val="24"/>
          <w:lang w:eastAsia="en-US"/>
        </w:rPr>
        <w:t>Tressilllian</w:t>
      </w:r>
      <w:proofErr w:type="spellEnd"/>
      <w:r w:rsidRPr="00C528AA">
        <w:rPr>
          <w:rFonts w:eastAsiaTheme="minorHAnsi" w:cs="Arial"/>
          <w:b/>
          <w:szCs w:val="24"/>
          <w:lang w:eastAsia="en-US"/>
        </w:rPr>
        <w:t xml:space="preserve"> Road SE4</w:t>
      </w:r>
      <w:r w:rsidRPr="00C528AA">
        <w:rPr>
          <w:rFonts w:eastAsiaTheme="minorHAnsi"/>
          <w:szCs w:val="24"/>
        </w:rPr>
        <w:t xml:space="preserve"> C</w:t>
      </w:r>
      <w:r w:rsidRPr="00C528AA">
        <w:rPr>
          <w:rFonts w:eastAsiaTheme="minorHAnsi" w:cs="Arial"/>
          <w:szCs w:val="24"/>
          <w:lang w:eastAsia="en-US"/>
        </w:rPr>
        <w:t>onstruction of a roof extension to the main rear roof slope, 3 roof lights to the front roof slope and replacement windows in the elevations (DC/20/119539)</w:t>
      </w:r>
    </w:p>
    <w:p w:rsidR="0011606C" w:rsidRPr="00C528AA" w:rsidRDefault="0011606C" w:rsidP="00A35988">
      <w:pPr>
        <w:widowControl/>
        <w:autoSpaceDE w:val="0"/>
        <w:autoSpaceDN w:val="0"/>
        <w:adjustRightInd w:val="0"/>
        <w:rPr>
          <w:rFonts w:eastAsiaTheme="minorHAnsi" w:cs="Arial"/>
          <w:szCs w:val="24"/>
          <w:lang w:eastAsia="en-US"/>
        </w:rPr>
      </w:pPr>
    </w:p>
    <w:p w:rsidR="00C01803" w:rsidRDefault="00C01803" w:rsidP="00C01803">
      <w:pPr>
        <w:pStyle w:val="Normal0"/>
        <w:rPr>
          <w:rFonts w:eastAsiaTheme="minorHAnsi"/>
          <w:b/>
          <w:lang w:eastAsia="en-US"/>
        </w:rPr>
      </w:pPr>
      <w:proofErr w:type="spellStart"/>
      <w:r w:rsidRPr="0011606C">
        <w:rPr>
          <w:b/>
          <w:bCs/>
        </w:rPr>
        <w:t>Brookmill</w:t>
      </w:r>
      <w:proofErr w:type="spellEnd"/>
      <w:r w:rsidRPr="0011606C">
        <w:rPr>
          <w:b/>
          <w:bCs/>
        </w:rPr>
        <w:t xml:space="preserve"> </w:t>
      </w:r>
      <w:r w:rsidRPr="0011606C">
        <w:rPr>
          <w:rFonts w:eastAsiaTheme="minorHAnsi"/>
          <w:b/>
          <w:lang w:eastAsia="en-US"/>
        </w:rPr>
        <w:t>Conservation Area</w:t>
      </w:r>
      <w:r w:rsidR="0011606C">
        <w:rPr>
          <w:rFonts w:eastAsiaTheme="minorHAnsi"/>
          <w:b/>
          <w:lang w:eastAsia="en-US"/>
        </w:rPr>
        <w:t>:</w:t>
      </w:r>
    </w:p>
    <w:p w:rsidR="00616B13" w:rsidRDefault="00616B13" w:rsidP="00616B13">
      <w:pPr>
        <w:pStyle w:val="Normal0"/>
        <w:rPr>
          <w:rFonts w:eastAsiaTheme="minorHAnsi"/>
          <w:lang w:eastAsia="en-US"/>
        </w:rPr>
      </w:pPr>
      <w:r w:rsidRPr="00C528AA">
        <w:rPr>
          <w:rFonts w:eastAsiaTheme="minorHAnsi"/>
          <w:b/>
          <w:lang w:eastAsia="en-US"/>
        </w:rPr>
        <w:t>4 Lind Street, SE8</w:t>
      </w:r>
      <w:r w:rsidRPr="00C528AA">
        <w:rPr>
          <w:rFonts w:eastAsiaTheme="minorHAnsi"/>
          <w:lang w:eastAsia="en-US"/>
        </w:rPr>
        <w:t xml:space="preserve"> Construction of a m</w:t>
      </w:r>
      <w:r w:rsidR="00326EFC" w:rsidRPr="00C528AA">
        <w:rPr>
          <w:rFonts w:eastAsiaTheme="minorHAnsi"/>
          <w:lang w:eastAsia="en-US"/>
        </w:rPr>
        <w:t xml:space="preserve">ansard extension to the roof and a </w:t>
      </w:r>
      <w:r w:rsidRPr="00C528AA">
        <w:rPr>
          <w:rFonts w:eastAsiaTheme="minorHAnsi"/>
          <w:lang w:eastAsia="en-US"/>
        </w:rPr>
        <w:t xml:space="preserve">single storey </w:t>
      </w:r>
      <w:r w:rsidR="00326EFC" w:rsidRPr="00C528AA">
        <w:rPr>
          <w:rFonts w:eastAsiaTheme="minorHAnsi"/>
          <w:lang w:eastAsia="en-US"/>
        </w:rPr>
        <w:t xml:space="preserve">rear </w:t>
      </w:r>
      <w:r w:rsidRPr="00C528AA">
        <w:rPr>
          <w:rFonts w:eastAsiaTheme="minorHAnsi"/>
          <w:lang w:eastAsia="en-US"/>
        </w:rPr>
        <w:t>extension, replacement timber windows in the front elevation and the insertion of new windows in the flank elevation (DC/20/119652)</w:t>
      </w:r>
    </w:p>
    <w:p w:rsidR="0011606C" w:rsidRPr="00C528AA" w:rsidRDefault="0011606C" w:rsidP="00616B13">
      <w:pPr>
        <w:pStyle w:val="Normal0"/>
        <w:rPr>
          <w:rFonts w:eastAsiaTheme="minorHAnsi"/>
          <w:lang w:eastAsia="en-US"/>
        </w:rPr>
      </w:pPr>
    </w:p>
    <w:p w:rsidR="00967E44" w:rsidRPr="0011606C" w:rsidRDefault="00C01803" w:rsidP="00967E44">
      <w:pPr>
        <w:pStyle w:val="Normal0"/>
        <w:rPr>
          <w:rFonts w:eastAsiaTheme="minorHAnsi"/>
          <w:b/>
          <w:lang w:eastAsia="en-US"/>
        </w:rPr>
      </w:pPr>
      <w:proofErr w:type="spellStart"/>
      <w:r w:rsidRPr="0011606C">
        <w:rPr>
          <w:rFonts w:eastAsiaTheme="minorHAnsi"/>
          <w:b/>
          <w:lang w:eastAsia="en-US"/>
        </w:rPr>
        <w:t>C</w:t>
      </w:r>
      <w:r w:rsidR="00967E44" w:rsidRPr="0011606C">
        <w:rPr>
          <w:rFonts w:eastAsiaTheme="minorHAnsi"/>
          <w:b/>
          <w:lang w:eastAsia="en-US"/>
        </w:rPr>
        <w:t>ulverley</w:t>
      </w:r>
      <w:proofErr w:type="spellEnd"/>
      <w:r w:rsidR="00967E44" w:rsidRPr="0011606C">
        <w:rPr>
          <w:rFonts w:eastAsiaTheme="minorHAnsi"/>
          <w:b/>
          <w:lang w:eastAsia="en-US"/>
        </w:rPr>
        <w:t xml:space="preserve"> Green Conservation Area</w:t>
      </w:r>
      <w:r w:rsidR="0011606C">
        <w:rPr>
          <w:rFonts w:eastAsiaTheme="minorHAnsi"/>
          <w:b/>
          <w:lang w:eastAsia="en-US"/>
        </w:rPr>
        <w:t>:</w:t>
      </w:r>
    </w:p>
    <w:p w:rsidR="001F10B6" w:rsidRPr="00C528AA" w:rsidRDefault="001F10B6" w:rsidP="001F10B6">
      <w:pPr>
        <w:pStyle w:val="Normal0"/>
        <w:rPr>
          <w:rFonts w:eastAsiaTheme="minorHAnsi"/>
          <w:lang w:eastAsia="en-US"/>
        </w:rPr>
      </w:pPr>
      <w:r w:rsidRPr="00C528AA">
        <w:rPr>
          <w:rFonts w:eastAsiaTheme="minorHAnsi"/>
          <w:b/>
          <w:lang w:eastAsia="en-US"/>
        </w:rPr>
        <w:t>62 Bargery Road SE6</w:t>
      </w:r>
      <w:r w:rsidR="00442C41" w:rsidRPr="00C528AA">
        <w:rPr>
          <w:rFonts w:eastAsiaTheme="minorHAnsi"/>
          <w:lang w:eastAsia="en-US"/>
        </w:rPr>
        <w:t xml:space="preserve"> </w:t>
      </w:r>
      <w:r w:rsidRPr="00C528AA">
        <w:rPr>
          <w:rFonts w:eastAsiaTheme="minorHAnsi"/>
          <w:lang w:eastAsia="en-US"/>
        </w:rPr>
        <w:t>Demolition of an existing rear double garage and the construction of a garden Summer House annexe building (DC/20/119453)</w:t>
      </w:r>
    </w:p>
    <w:p w:rsidR="007C17D5" w:rsidRPr="00C528AA" w:rsidRDefault="007C17D5" w:rsidP="007C17D5">
      <w:pPr>
        <w:pStyle w:val="Normal0"/>
        <w:rPr>
          <w:rFonts w:eastAsiaTheme="minorHAnsi"/>
          <w:lang w:eastAsia="en-US"/>
        </w:rPr>
      </w:pPr>
      <w:r w:rsidRPr="00C528AA">
        <w:rPr>
          <w:rFonts w:eastAsiaTheme="minorHAnsi"/>
          <w:b/>
          <w:lang w:eastAsia="en-US"/>
        </w:rPr>
        <w:lastRenderedPageBreak/>
        <w:t xml:space="preserve">66 Bargery Road SE6 </w:t>
      </w:r>
      <w:r w:rsidRPr="00C528AA">
        <w:rPr>
          <w:rFonts w:eastAsiaTheme="minorHAnsi"/>
          <w:lang w:eastAsia="en-US"/>
        </w:rPr>
        <w:t xml:space="preserve">Removal of the pebbledash render to the front, rear and side, replacement of glazing part of the front door </w:t>
      </w:r>
      <w:r w:rsidR="00E97329" w:rsidRPr="00C528AA">
        <w:rPr>
          <w:rFonts w:eastAsiaTheme="minorHAnsi"/>
          <w:lang w:eastAsia="en-US"/>
        </w:rPr>
        <w:t>(DC</w:t>
      </w:r>
      <w:r w:rsidRPr="00C528AA">
        <w:rPr>
          <w:rFonts w:eastAsiaTheme="minorHAnsi"/>
          <w:lang w:eastAsia="en-US"/>
        </w:rPr>
        <w:t>/20/119584)</w:t>
      </w:r>
    </w:p>
    <w:p w:rsidR="00472BE0" w:rsidRPr="00C528AA" w:rsidRDefault="00472BE0" w:rsidP="00472BE0">
      <w:pPr>
        <w:widowControl/>
        <w:autoSpaceDE w:val="0"/>
        <w:autoSpaceDN w:val="0"/>
        <w:adjustRightInd w:val="0"/>
        <w:rPr>
          <w:rFonts w:eastAsiaTheme="minorHAnsi" w:cs="Arial"/>
          <w:szCs w:val="24"/>
          <w:lang w:eastAsia="en-US"/>
        </w:rPr>
      </w:pPr>
      <w:r w:rsidRPr="00C528AA">
        <w:rPr>
          <w:rFonts w:eastAsiaTheme="minorHAnsi" w:cs="Arial"/>
          <w:b/>
          <w:szCs w:val="24"/>
          <w:lang w:eastAsia="en-US"/>
        </w:rPr>
        <w:t>8 Halifax Street SE26</w:t>
      </w:r>
      <w:r w:rsidRPr="00C528AA">
        <w:rPr>
          <w:rFonts w:eastAsiaTheme="minorHAnsi" w:cs="Arial"/>
          <w:szCs w:val="24"/>
          <w:lang w:eastAsia="en-US"/>
        </w:rPr>
        <w:t xml:space="preserve"> Replacement windows in the elevations (DC/20119691)</w:t>
      </w:r>
    </w:p>
    <w:p w:rsidR="0011606C" w:rsidRDefault="0011606C" w:rsidP="00472BE0">
      <w:pPr>
        <w:widowControl/>
        <w:autoSpaceDE w:val="0"/>
        <w:autoSpaceDN w:val="0"/>
        <w:adjustRightInd w:val="0"/>
        <w:rPr>
          <w:rFonts w:eastAsiaTheme="minorHAnsi" w:cs="Arial"/>
          <w:szCs w:val="24"/>
          <w:lang w:eastAsia="en-US"/>
        </w:rPr>
      </w:pPr>
    </w:p>
    <w:p w:rsidR="00A05310" w:rsidRDefault="00A05310" w:rsidP="00472BE0">
      <w:pPr>
        <w:widowControl/>
        <w:autoSpaceDE w:val="0"/>
        <w:autoSpaceDN w:val="0"/>
        <w:adjustRightInd w:val="0"/>
        <w:rPr>
          <w:rFonts w:eastAsiaTheme="minorHAnsi" w:cs="Arial"/>
          <w:b/>
          <w:szCs w:val="24"/>
          <w:lang w:eastAsia="en-US"/>
        </w:rPr>
      </w:pPr>
      <w:proofErr w:type="spellStart"/>
      <w:r w:rsidRPr="0011606C">
        <w:rPr>
          <w:rFonts w:eastAsiaTheme="minorHAnsi" w:cs="Arial"/>
          <w:b/>
          <w:szCs w:val="24"/>
          <w:lang w:eastAsia="en-US"/>
        </w:rPr>
        <w:t>Ladywell</w:t>
      </w:r>
      <w:proofErr w:type="spellEnd"/>
      <w:r w:rsidRPr="0011606C">
        <w:rPr>
          <w:rFonts w:eastAsiaTheme="minorHAnsi" w:cs="Arial"/>
          <w:b/>
          <w:szCs w:val="24"/>
          <w:lang w:eastAsia="en-US"/>
        </w:rPr>
        <w:t xml:space="preserve"> Conservation Area</w:t>
      </w:r>
      <w:r w:rsidR="0011606C">
        <w:rPr>
          <w:rFonts w:eastAsiaTheme="minorHAnsi" w:cs="Arial"/>
          <w:b/>
          <w:szCs w:val="24"/>
          <w:lang w:eastAsia="en-US"/>
        </w:rPr>
        <w:t>:</w:t>
      </w:r>
    </w:p>
    <w:p w:rsidR="00A05310" w:rsidRPr="00C528AA" w:rsidRDefault="00A05310" w:rsidP="00472BE0">
      <w:pPr>
        <w:widowControl/>
        <w:autoSpaceDE w:val="0"/>
        <w:autoSpaceDN w:val="0"/>
        <w:adjustRightInd w:val="0"/>
        <w:rPr>
          <w:rFonts w:eastAsiaTheme="minorHAnsi" w:cs="Arial"/>
          <w:szCs w:val="24"/>
          <w:lang w:eastAsia="en-US"/>
        </w:rPr>
      </w:pPr>
      <w:r w:rsidRPr="00C528AA">
        <w:rPr>
          <w:rFonts w:eastAsiaTheme="minorHAnsi" w:cs="Arial"/>
          <w:b/>
          <w:szCs w:val="24"/>
          <w:lang w:eastAsia="en-US"/>
        </w:rPr>
        <w:t>Flat D, 6 Vicars Hill SE13</w:t>
      </w:r>
      <w:r w:rsidRPr="00C528AA">
        <w:rPr>
          <w:rFonts w:eastAsiaTheme="minorHAnsi" w:cs="Arial"/>
          <w:szCs w:val="24"/>
          <w:lang w:eastAsia="en-US"/>
        </w:rPr>
        <w:t xml:space="preserve"> Replacement windows to the elevations (DC/20/119421)</w:t>
      </w:r>
    </w:p>
    <w:p w:rsidR="0011606C" w:rsidRDefault="0011606C"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p>
    <w:p w:rsidR="00967E44" w:rsidRPr="00C528AA" w:rsidRDefault="00967E44"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r w:rsidRPr="00C528AA">
        <w:rPr>
          <w:rFonts w:cs="Arial"/>
          <w:bCs/>
          <w:szCs w:val="24"/>
        </w:rPr>
        <w:t xml:space="preserve">The applications and any drawings submitted may be inspected between 9am-1pm, Mondays-Friday in the Planning Information Office, Catford Library, Ground Floor, Laurence House, and 1 Catford Road, London, SE6 4RU </w:t>
      </w:r>
    </w:p>
    <w:p w:rsidR="00967E44" w:rsidRPr="00C528AA" w:rsidRDefault="00967E44"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r w:rsidRPr="00C528AA">
        <w:rPr>
          <w:rFonts w:cs="Arial"/>
          <w:bCs/>
          <w:szCs w:val="24"/>
        </w:rPr>
        <w:t xml:space="preserve">And on the Lewisham web site at </w:t>
      </w:r>
      <w:hyperlink r:id="rId5" w:history="1">
        <w:r w:rsidR="00A87842" w:rsidRPr="00A87842">
          <w:rPr>
            <w:rStyle w:val="Hyperlink"/>
            <w:rFonts w:cs="Arial"/>
            <w:bCs/>
            <w:szCs w:val="24"/>
          </w:rPr>
          <w:t>Lewisham Council planning applications</w:t>
        </w:r>
      </w:hyperlink>
    </w:p>
    <w:p w:rsidR="00967E44" w:rsidRPr="00C528AA" w:rsidRDefault="00967E44"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r w:rsidRPr="00C528AA">
        <w:rPr>
          <w:rFonts w:cs="Arial"/>
          <w:bCs/>
          <w:szCs w:val="24"/>
        </w:rPr>
        <w:t>Any person who wishes to make representations/objections on the applications should write to me at the above address within 21 days from the date of this Notice.</w:t>
      </w:r>
    </w:p>
    <w:p w:rsidR="00967E44" w:rsidRPr="00C528AA" w:rsidRDefault="00967E44"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p>
    <w:p w:rsidR="00967E44" w:rsidRPr="00C528AA" w:rsidRDefault="00967E44"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r w:rsidRPr="00C528AA">
        <w:rPr>
          <w:rFonts w:cs="Arial"/>
          <w:bCs/>
          <w:szCs w:val="24"/>
        </w:rPr>
        <w:t>Dated</w:t>
      </w:r>
      <w:r w:rsidR="005522DA" w:rsidRPr="00C528AA">
        <w:rPr>
          <w:rFonts w:cs="Arial"/>
          <w:bCs/>
          <w:szCs w:val="24"/>
        </w:rPr>
        <w:t xml:space="preserve"> 13 January </w:t>
      </w:r>
      <w:r w:rsidRPr="00C528AA">
        <w:rPr>
          <w:rFonts w:cs="Arial"/>
          <w:bCs/>
          <w:szCs w:val="24"/>
        </w:rPr>
        <w:t>2</w:t>
      </w:r>
      <w:r w:rsidR="00A776D0" w:rsidRPr="00C528AA">
        <w:rPr>
          <w:rFonts w:cs="Arial"/>
          <w:bCs/>
          <w:szCs w:val="24"/>
        </w:rPr>
        <w:t>0</w:t>
      </w:r>
      <w:r w:rsidR="00ED1298" w:rsidRPr="00C528AA">
        <w:rPr>
          <w:rFonts w:cs="Arial"/>
          <w:bCs/>
          <w:szCs w:val="24"/>
        </w:rPr>
        <w:t>2</w:t>
      </w:r>
      <w:r w:rsidR="00F30018" w:rsidRPr="00C528AA">
        <w:rPr>
          <w:rFonts w:cs="Arial"/>
          <w:bCs/>
          <w:szCs w:val="24"/>
        </w:rPr>
        <w:t>1</w:t>
      </w:r>
    </w:p>
    <w:p w:rsidR="00967E44" w:rsidRPr="00C528AA" w:rsidRDefault="00967E44"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p>
    <w:p w:rsidR="00967E44" w:rsidRPr="00C528AA" w:rsidRDefault="00967E44"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r w:rsidRPr="00C528AA">
        <w:rPr>
          <w:rFonts w:cs="Arial"/>
          <w:bCs/>
          <w:szCs w:val="24"/>
        </w:rPr>
        <w:t>Emma Talbot</w:t>
      </w:r>
    </w:p>
    <w:p w:rsidR="00967E44" w:rsidRPr="00C528AA" w:rsidRDefault="004021AF" w:rsidP="00967E44">
      <w:pPr>
        <w:widowControl/>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autoSpaceDE w:val="0"/>
        <w:autoSpaceDN w:val="0"/>
        <w:adjustRightInd w:val="0"/>
        <w:jc w:val="both"/>
        <w:rPr>
          <w:rFonts w:cs="Arial"/>
          <w:bCs/>
          <w:szCs w:val="24"/>
        </w:rPr>
      </w:pPr>
      <w:r w:rsidRPr="00C528AA">
        <w:rPr>
          <w:rFonts w:cs="Arial"/>
          <w:bCs/>
          <w:szCs w:val="24"/>
        </w:rPr>
        <w:t>Director</w:t>
      </w:r>
      <w:r w:rsidR="00967E44" w:rsidRPr="00C528AA">
        <w:rPr>
          <w:rFonts w:cs="Arial"/>
          <w:bCs/>
          <w:szCs w:val="24"/>
        </w:rPr>
        <w:t xml:space="preserve"> of Planning</w:t>
      </w:r>
    </w:p>
    <w:p w:rsidR="009C25E8" w:rsidRPr="00C528AA" w:rsidRDefault="009C25E8">
      <w:pPr>
        <w:rPr>
          <w:rFonts w:cs="Arial"/>
          <w:szCs w:val="24"/>
        </w:rPr>
      </w:pPr>
    </w:p>
    <w:sectPr w:rsidR="009C25E8" w:rsidRPr="00C52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44"/>
    <w:rsid w:val="00044BEC"/>
    <w:rsid w:val="00080F0C"/>
    <w:rsid w:val="00086CCC"/>
    <w:rsid w:val="000A26C9"/>
    <w:rsid w:val="000B210B"/>
    <w:rsid w:val="000E4983"/>
    <w:rsid w:val="0011606C"/>
    <w:rsid w:val="00153CFC"/>
    <w:rsid w:val="001F10B6"/>
    <w:rsid w:val="001F20A9"/>
    <w:rsid w:val="00217CE5"/>
    <w:rsid w:val="0022436D"/>
    <w:rsid w:val="002C345B"/>
    <w:rsid w:val="00326EFC"/>
    <w:rsid w:val="00355139"/>
    <w:rsid w:val="004021AF"/>
    <w:rsid w:val="00442C41"/>
    <w:rsid w:val="004502D9"/>
    <w:rsid w:val="00465E5B"/>
    <w:rsid w:val="00472BE0"/>
    <w:rsid w:val="005522DA"/>
    <w:rsid w:val="00585DEF"/>
    <w:rsid w:val="00585F5B"/>
    <w:rsid w:val="005D44FD"/>
    <w:rsid w:val="00616B13"/>
    <w:rsid w:val="006B1947"/>
    <w:rsid w:val="00750FA1"/>
    <w:rsid w:val="007C17D5"/>
    <w:rsid w:val="007F4BA1"/>
    <w:rsid w:val="00810F4C"/>
    <w:rsid w:val="00882973"/>
    <w:rsid w:val="008C3776"/>
    <w:rsid w:val="00967E44"/>
    <w:rsid w:val="009768F5"/>
    <w:rsid w:val="00981B19"/>
    <w:rsid w:val="009C25E8"/>
    <w:rsid w:val="009F5ABF"/>
    <w:rsid w:val="009F5B27"/>
    <w:rsid w:val="00A05310"/>
    <w:rsid w:val="00A35988"/>
    <w:rsid w:val="00A60248"/>
    <w:rsid w:val="00A776D0"/>
    <w:rsid w:val="00A87842"/>
    <w:rsid w:val="00AF3063"/>
    <w:rsid w:val="00B97913"/>
    <w:rsid w:val="00BD0547"/>
    <w:rsid w:val="00BF70A3"/>
    <w:rsid w:val="00C01803"/>
    <w:rsid w:val="00C528AA"/>
    <w:rsid w:val="00D06F49"/>
    <w:rsid w:val="00DD1648"/>
    <w:rsid w:val="00E97329"/>
    <w:rsid w:val="00ED1298"/>
    <w:rsid w:val="00F11A27"/>
    <w:rsid w:val="00F30018"/>
    <w:rsid w:val="00F378C1"/>
    <w:rsid w:val="00F50A07"/>
    <w:rsid w:val="00F80CDB"/>
    <w:rsid w:val="00F820AD"/>
    <w:rsid w:val="00F85AFF"/>
    <w:rsid w:val="00FB1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6101"/>
  <w15:chartTrackingRefBased/>
  <w15:docId w15:val="{C67B9E52-A10D-4817-B3EB-BC3287F3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44"/>
    <w:pPr>
      <w:widowControl w:val="0"/>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967E44"/>
    <w:pPr>
      <w:autoSpaceDE w:val="0"/>
      <w:autoSpaceDN w:val="0"/>
      <w:adjustRightInd w:val="0"/>
      <w:spacing w:after="0" w:line="240" w:lineRule="auto"/>
    </w:pPr>
    <w:rPr>
      <w:rFonts w:ascii="Arial" w:eastAsia="Times New Roman" w:hAnsi="Arial" w:cs="Arial"/>
      <w:sz w:val="24"/>
      <w:szCs w:val="24"/>
      <w:lang w:eastAsia="en-GB"/>
    </w:rPr>
  </w:style>
  <w:style w:type="character" w:styleId="Hyperlink">
    <w:name w:val="Hyperlink"/>
    <w:basedOn w:val="DefaultParagraphFont"/>
    <w:uiPriority w:val="99"/>
    <w:unhideWhenUsed/>
    <w:rsid w:val="00A878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lanning.lewisham.gov.uk/online-application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Renshaw, Jeanette</dc:creator>
  <cp:keywords/>
  <dc:description/>
  <cp:lastModifiedBy>Roberts, Kerry-Ann</cp:lastModifiedBy>
  <cp:revision>4</cp:revision>
  <dcterms:created xsi:type="dcterms:W3CDTF">2021-02-17T15:46:00Z</dcterms:created>
  <dcterms:modified xsi:type="dcterms:W3CDTF">2021-02-17T16:30:00Z</dcterms:modified>
</cp:coreProperties>
</file>